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C930" w14:textId="77777777" w:rsidR="00915816" w:rsidRPr="00ED7DC2" w:rsidRDefault="00915816">
      <w:pPr>
        <w:pStyle w:val="a3"/>
        <w:spacing w:before="7"/>
        <w:rPr>
          <w:rFonts w:asciiTheme="minorHAnsi" w:hAnsiTheme="minorHAnsi" w:cstheme="minorHAnsi"/>
          <w:b w:val="0"/>
          <w:sz w:val="24"/>
          <w:szCs w:val="24"/>
        </w:rPr>
      </w:pPr>
    </w:p>
    <w:p w14:paraId="309AEB7D" w14:textId="77777777" w:rsidR="008343FF" w:rsidRPr="00ED7DC2" w:rsidRDefault="008343FF">
      <w:pPr>
        <w:pStyle w:val="a3"/>
        <w:spacing w:before="56"/>
        <w:ind w:left="3644" w:right="3620"/>
        <w:jc w:val="center"/>
        <w:rPr>
          <w:rFonts w:asciiTheme="minorHAnsi" w:hAnsiTheme="minorHAnsi" w:cstheme="minorHAnsi"/>
          <w:sz w:val="24"/>
          <w:szCs w:val="24"/>
        </w:rPr>
      </w:pPr>
    </w:p>
    <w:p w14:paraId="4248E4F7" w14:textId="77777777" w:rsidR="00915816" w:rsidRDefault="00D40E73">
      <w:pPr>
        <w:pStyle w:val="a3"/>
        <w:spacing w:before="56"/>
        <w:ind w:left="3644" w:right="3620"/>
        <w:jc w:val="center"/>
        <w:rPr>
          <w:rFonts w:asciiTheme="minorHAnsi" w:hAnsiTheme="minorHAnsi" w:cstheme="minorHAnsi"/>
          <w:sz w:val="24"/>
          <w:szCs w:val="24"/>
        </w:rPr>
      </w:pPr>
      <w:r w:rsidRPr="00ED7DC2">
        <w:rPr>
          <w:rFonts w:asciiTheme="minorHAnsi" w:hAnsiTheme="minorHAnsi" w:cstheme="minorHAnsi"/>
          <w:sz w:val="24"/>
          <w:szCs w:val="24"/>
        </w:rPr>
        <w:t>ΑΠΟΦΑΣΗ</w:t>
      </w:r>
      <w:r w:rsidRPr="00ED7DC2">
        <w:rPr>
          <w:rFonts w:asciiTheme="minorHAnsi" w:hAnsiTheme="minorHAnsi" w:cstheme="minorHAnsi"/>
          <w:spacing w:val="-1"/>
          <w:sz w:val="24"/>
          <w:szCs w:val="24"/>
        </w:rPr>
        <w:t xml:space="preserve"> </w:t>
      </w:r>
      <w:r w:rsidRPr="00ED7DC2">
        <w:rPr>
          <w:rFonts w:asciiTheme="minorHAnsi" w:hAnsiTheme="minorHAnsi" w:cstheme="minorHAnsi"/>
          <w:sz w:val="24"/>
          <w:szCs w:val="24"/>
        </w:rPr>
        <w:t>ΘΕΣΜΟΘΕΤΗΣΗΣ</w:t>
      </w:r>
    </w:p>
    <w:p w14:paraId="5D4C1A7C" w14:textId="5F4E38DC" w:rsidR="0004566C" w:rsidRPr="00ED7DC2" w:rsidRDefault="0004566C">
      <w:pPr>
        <w:pStyle w:val="a3"/>
        <w:spacing w:before="56"/>
        <w:ind w:left="3644" w:right="3620"/>
        <w:jc w:val="center"/>
        <w:rPr>
          <w:rFonts w:asciiTheme="minorHAnsi" w:hAnsiTheme="minorHAnsi" w:cstheme="minorHAnsi"/>
          <w:sz w:val="24"/>
          <w:szCs w:val="24"/>
        </w:rPr>
      </w:pPr>
      <w:r>
        <w:rPr>
          <w:rFonts w:asciiTheme="minorHAnsi" w:hAnsiTheme="minorHAnsi" w:cstheme="minorHAnsi"/>
          <w:sz w:val="24"/>
          <w:szCs w:val="24"/>
        </w:rPr>
        <w:t>Ακαδημαϊκά Έτη</w:t>
      </w:r>
      <w:r w:rsidR="00202DDB">
        <w:rPr>
          <w:rFonts w:asciiTheme="minorHAnsi" w:hAnsiTheme="minorHAnsi" w:cstheme="minorHAnsi"/>
          <w:sz w:val="24"/>
          <w:szCs w:val="24"/>
        </w:rPr>
        <w:t xml:space="preserve"> από</w:t>
      </w:r>
      <w:r>
        <w:rPr>
          <w:rFonts w:asciiTheme="minorHAnsi" w:hAnsiTheme="minorHAnsi" w:cstheme="minorHAnsi"/>
          <w:sz w:val="24"/>
          <w:szCs w:val="24"/>
        </w:rPr>
        <w:t xml:space="preserve"> 2024-2025</w:t>
      </w:r>
      <w:r w:rsidR="00202DDB">
        <w:rPr>
          <w:rFonts w:asciiTheme="minorHAnsi" w:hAnsiTheme="minorHAnsi" w:cstheme="minorHAnsi"/>
          <w:sz w:val="24"/>
          <w:szCs w:val="24"/>
        </w:rPr>
        <w:t xml:space="preserve"> έως 2026-2027</w:t>
      </w:r>
    </w:p>
    <w:p w14:paraId="0184A74F" w14:textId="77777777" w:rsidR="00915816" w:rsidRPr="00ED7DC2" w:rsidRDefault="00915816">
      <w:pPr>
        <w:pStyle w:val="a3"/>
        <w:spacing w:before="1"/>
        <w:rPr>
          <w:rFonts w:asciiTheme="minorHAnsi" w:hAnsiTheme="minorHAnsi" w:cstheme="minorHAnsi"/>
          <w:sz w:val="24"/>
          <w:szCs w:val="24"/>
        </w:rPr>
      </w:pPr>
    </w:p>
    <w:p w14:paraId="5913316D" w14:textId="77777777" w:rsidR="00915816" w:rsidRPr="00ED7DC2" w:rsidRDefault="00915816">
      <w:pPr>
        <w:pStyle w:val="a3"/>
        <w:rPr>
          <w:rFonts w:asciiTheme="minorHAnsi" w:hAnsiTheme="minorHAnsi" w:cstheme="minorHAnsi"/>
          <w:b w:val="0"/>
          <w:sz w:val="24"/>
          <w:szCs w:val="24"/>
        </w:rPr>
      </w:pPr>
    </w:p>
    <w:p w14:paraId="505C177C" w14:textId="77777777" w:rsidR="00915816" w:rsidRPr="00ED7DC2" w:rsidRDefault="00915816">
      <w:pPr>
        <w:pStyle w:val="a3"/>
        <w:spacing w:before="3"/>
        <w:rPr>
          <w:rFonts w:asciiTheme="minorHAnsi" w:hAnsiTheme="minorHAnsi" w:cstheme="minorHAnsi"/>
          <w:b w:val="0"/>
          <w:sz w:val="24"/>
          <w:szCs w:val="24"/>
        </w:rPr>
      </w:pPr>
    </w:p>
    <w:p w14:paraId="77FDE322" w14:textId="77777777" w:rsidR="00915816" w:rsidRPr="00ED7DC2" w:rsidRDefault="00D40E73" w:rsidP="00D3100D">
      <w:pPr>
        <w:spacing w:line="276" w:lineRule="auto"/>
        <w:ind w:left="1340" w:right="969"/>
        <w:jc w:val="both"/>
        <w:rPr>
          <w:rFonts w:asciiTheme="minorHAnsi" w:hAnsiTheme="minorHAnsi" w:cstheme="minorHAnsi"/>
          <w:sz w:val="24"/>
          <w:szCs w:val="24"/>
        </w:rPr>
      </w:pPr>
      <w:r w:rsidRPr="00ED7DC2">
        <w:rPr>
          <w:rFonts w:asciiTheme="minorHAnsi" w:hAnsiTheme="minorHAnsi" w:cstheme="minorHAnsi"/>
          <w:sz w:val="24"/>
          <w:szCs w:val="24"/>
        </w:rPr>
        <w:t>Η</w:t>
      </w:r>
      <w:r w:rsidRPr="00ED7DC2">
        <w:rPr>
          <w:rFonts w:asciiTheme="minorHAnsi" w:hAnsiTheme="minorHAnsi" w:cstheme="minorHAnsi"/>
          <w:spacing w:val="1"/>
          <w:sz w:val="24"/>
          <w:szCs w:val="24"/>
        </w:rPr>
        <w:t xml:space="preserve"> </w:t>
      </w:r>
      <w:r w:rsidRPr="00ED7DC2">
        <w:rPr>
          <w:rFonts w:asciiTheme="minorHAnsi" w:hAnsiTheme="minorHAnsi" w:cstheme="minorHAnsi"/>
          <w:sz w:val="24"/>
          <w:szCs w:val="24"/>
        </w:rPr>
        <w:t>Συνέλευση</w:t>
      </w:r>
      <w:r w:rsidRPr="00ED7DC2">
        <w:rPr>
          <w:rFonts w:asciiTheme="minorHAnsi" w:hAnsiTheme="minorHAnsi" w:cstheme="minorHAnsi"/>
          <w:spacing w:val="1"/>
          <w:sz w:val="24"/>
          <w:szCs w:val="24"/>
        </w:rPr>
        <w:t xml:space="preserve"> </w:t>
      </w:r>
      <w:r w:rsidRPr="00ED7DC2">
        <w:rPr>
          <w:rFonts w:asciiTheme="minorHAnsi" w:hAnsiTheme="minorHAnsi" w:cstheme="minorHAnsi"/>
          <w:sz w:val="24"/>
          <w:szCs w:val="24"/>
        </w:rPr>
        <w:t>του</w:t>
      </w:r>
      <w:r w:rsidRPr="00ED7DC2">
        <w:rPr>
          <w:rFonts w:asciiTheme="minorHAnsi" w:hAnsiTheme="minorHAnsi" w:cstheme="minorHAnsi"/>
          <w:spacing w:val="1"/>
          <w:sz w:val="24"/>
          <w:szCs w:val="24"/>
        </w:rPr>
        <w:t xml:space="preserve"> </w:t>
      </w:r>
      <w:r w:rsidRPr="00ED7DC2">
        <w:rPr>
          <w:rFonts w:asciiTheme="minorHAnsi" w:hAnsiTheme="minorHAnsi" w:cstheme="minorHAnsi"/>
          <w:sz w:val="24"/>
          <w:szCs w:val="24"/>
        </w:rPr>
        <w:t>Τμήματος</w:t>
      </w:r>
      <w:r w:rsidRPr="00ED7DC2">
        <w:rPr>
          <w:rFonts w:asciiTheme="minorHAnsi" w:hAnsiTheme="minorHAnsi" w:cstheme="minorHAnsi"/>
          <w:spacing w:val="1"/>
          <w:sz w:val="24"/>
          <w:szCs w:val="24"/>
        </w:rPr>
        <w:t xml:space="preserve"> </w:t>
      </w:r>
      <w:r w:rsidRPr="00ED7DC2">
        <w:rPr>
          <w:rFonts w:asciiTheme="minorHAnsi" w:hAnsiTheme="minorHAnsi" w:cstheme="minorHAnsi"/>
          <w:sz w:val="24"/>
          <w:szCs w:val="24"/>
          <w:highlight w:val="yellow"/>
        </w:rPr>
        <w:t>Χ</w:t>
      </w:r>
      <w:r w:rsidRPr="00ED7DC2">
        <w:rPr>
          <w:rFonts w:asciiTheme="minorHAnsi" w:hAnsiTheme="minorHAnsi" w:cstheme="minorHAnsi"/>
          <w:spacing w:val="1"/>
          <w:sz w:val="24"/>
          <w:szCs w:val="24"/>
        </w:rPr>
        <w:t xml:space="preserve"> </w:t>
      </w:r>
      <w:r w:rsidRPr="00ED7DC2">
        <w:rPr>
          <w:rFonts w:asciiTheme="minorHAnsi" w:hAnsiTheme="minorHAnsi" w:cstheme="minorHAnsi"/>
          <w:sz w:val="24"/>
          <w:szCs w:val="24"/>
        </w:rPr>
        <w:t>στην</w:t>
      </w:r>
      <w:r w:rsidRPr="00ED7DC2">
        <w:rPr>
          <w:rFonts w:asciiTheme="minorHAnsi" w:hAnsiTheme="minorHAnsi" w:cstheme="minorHAnsi"/>
          <w:spacing w:val="1"/>
          <w:sz w:val="24"/>
          <w:szCs w:val="24"/>
        </w:rPr>
        <w:t xml:space="preserve"> </w:t>
      </w:r>
      <w:r w:rsidRPr="00ED7DC2">
        <w:rPr>
          <w:rFonts w:asciiTheme="minorHAnsi" w:hAnsiTheme="minorHAnsi" w:cstheme="minorHAnsi"/>
          <w:sz w:val="24"/>
          <w:szCs w:val="24"/>
        </w:rPr>
        <w:t>με</w:t>
      </w:r>
      <w:r w:rsidRPr="00ED7DC2">
        <w:rPr>
          <w:rFonts w:asciiTheme="minorHAnsi" w:hAnsiTheme="minorHAnsi" w:cstheme="minorHAnsi"/>
          <w:spacing w:val="1"/>
          <w:sz w:val="24"/>
          <w:szCs w:val="24"/>
        </w:rPr>
        <w:t xml:space="preserve"> </w:t>
      </w:r>
      <w:r w:rsidRPr="00ED7DC2">
        <w:rPr>
          <w:rFonts w:asciiTheme="minorHAnsi" w:hAnsiTheme="minorHAnsi" w:cstheme="minorHAnsi"/>
          <w:sz w:val="24"/>
          <w:szCs w:val="24"/>
        </w:rPr>
        <w:t>αριθ</w:t>
      </w:r>
      <w:r w:rsidRPr="00ED7DC2">
        <w:rPr>
          <w:rFonts w:asciiTheme="minorHAnsi" w:hAnsiTheme="minorHAnsi" w:cstheme="minorHAnsi"/>
          <w:sz w:val="24"/>
          <w:szCs w:val="24"/>
          <w:highlight w:val="yellow"/>
        </w:rPr>
        <w:t>.</w:t>
      </w:r>
      <w:r w:rsidRPr="00ED7DC2">
        <w:rPr>
          <w:rFonts w:asciiTheme="minorHAnsi" w:hAnsiTheme="minorHAnsi" w:cstheme="minorHAnsi"/>
          <w:spacing w:val="1"/>
          <w:sz w:val="24"/>
          <w:szCs w:val="24"/>
          <w:highlight w:val="yellow"/>
        </w:rPr>
        <w:t xml:space="preserve"> </w:t>
      </w:r>
      <w:r w:rsidRPr="00ED7DC2">
        <w:rPr>
          <w:rFonts w:asciiTheme="minorHAnsi" w:hAnsiTheme="minorHAnsi" w:cstheme="minorHAnsi"/>
          <w:sz w:val="24"/>
          <w:szCs w:val="24"/>
          <w:highlight w:val="yellow"/>
        </w:rPr>
        <w:t>Χ/Ημερομηνία</w:t>
      </w:r>
      <w:r w:rsidRPr="00ED7DC2">
        <w:rPr>
          <w:rFonts w:asciiTheme="minorHAnsi" w:hAnsiTheme="minorHAnsi" w:cstheme="minorHAnsi"/>
          <w:spacing w:val="1"/>
          <w:sz w:val="24"/>
          <w:szCs w:val="24"/>
        </w:rPr>
        <w:t xml:space="preserve"> </w:t>
      </w:r>
      <w:r w:rsidRPr="00ED7DC2">
        <w:rPr>
          <w:rFonts w:asciiTheme="minorHAnsi" w:hAnsiTheme="minorHAnsi" w:cstheme="minorHAnsi"/>
          <w:sz w:val="24"/>
          <w:szCs w:val="24"/>
        </w:rPr>
        <w:t>συνεδρίασή της</w:t>
      </w:r>
      <w:r w:rsidRPr="00ED7DC2">
        <w:rPr>
          <w:rFonts w:asciiTheme="minorHAnsi" w:hAnsiTheme="minorHAnsi" w:cstheme="minorHAnsi"/>
          <w:spacing w:val="1"/>
          <w:sz w:val="24"/>
          <w:szCs w:val="24"/>
        </w:rPr>
        <w:t xml:space="preserve"> </w:t>
      </w:r>
      <w:r w:rsidRPr="00ED7DC2">
        <w:rPr>
          <w:rFonts w:asciiTheme="minorHAnsi" w:hAnsiTheme="minorHAnsi" w:cstheme="minorHAnsi"/>
          <w:sz w:val="24"/>
          <w:szCs w:val="24"/>
        </w:rPr>
        <w:t>αποφάσισε</w:t>
      </w:r>
      <w:r w:rsidRPr="00ED7DC2">
        <w:rPr>
          <w:rFonts w:asciiTheme="minorHAnsi" w:hAnsiTheme="minorHAnsi" w:cstheme="minorHAnsi"/>
          <w:spacing w:val="-47"/>
          <w:sz w:val="24"/>
          <w:szCs w:val="24"/>
        </w:rPr>
        <w:t xml:space="preserve"> </w:t>
      </w:r>
      <w:r w:rsidRPr="00ED7DC2">
        <w:rPr>
          <w:rFonts w:asciiTheme="minorHAnsi" w:hAnsiTheme="minorHAnsi" w:cstheme="minorHAnsi"/>
          <w:sz w:val="24"/>
          <w:szCs w:val="24"/>
        </w:rPr>
        <w:t>ομόφωνα</w:t>
      </w:r>
      <w:r w:rsidRPr="00ED7DC2">
        <w:rPr>
          <w:rFonts w:asciiTheme="minorHAnsi" w:hAnsiTheme="minorHAnsi" w:cstheme="minorHAnsi"/>
          <w:spacing w:val="-4"/>
          <w:sz w:val="24"/>
          <w:szCs w:val="24"/>
        </w:rPr>
        <w:t xml:space="preserve"> </w:t>
      </w:r>
      <w:r w:rsidRPr="00ED7DC2">
        <w:rPr>
          <w:rFonts w:asciiTheme="minorHAnsi" w:hAnsiTheme="minorHAnsi" w:cstheme="minorHAnsi"/>
          <w:sz w:val="24"/>
          <w:szCs w:val="24"/>
        </w:rPr>
        <w:t>τη</w:t>
      </w:r>
      <w:r w:rsidRPr="00ED7DC2">
        <w:rPr>
          <w:rFonts w:asciiTheme="minorHAnsi" w:hAnsiTheme="minorHAnsi" w:cstheme="minorHAnsi"/>
          <w:spacing w:val="-1"/>
          <w:sz w:val="24"/>
          <w:szCs w:val="24"/>
        </w:rPr>
        <w:t xml:space="preserve"> </w:t>
      </w:r>
      <w:r w:rsidRPr="00ED7DC2">
        <w:rPr>
          <w:rFonts w:asciiTheme="minorHAnsi" w:hAnsiTheme="minorHAnsi" w:cstheme="minorHAnsi"/>
          <w:sz w:val="24"/>
          <w:szCs w:val="24"/>
        </w:rPr>
        <w:t>θεσμοθέτηση</w:t>
      </w:r>
      <w:r w:rsidRPr="00ED7DC2">
        <w:rPr>
          <w:rFonts w:asciiTheme="minorHAnsi" w:hAnsiTheme="minorHAnsi" w:cstheme="minorHAnsi"/>
          <w:spacing w:val="-3"/>
          <w:sz w:val="24"/>
          <w:szCs w:val="24"/>
        </w:rPr>
        <w:t xml:space="preserve"> </w:t>
      </w:r>
      <w:r w:rsidRPr="00ED7DC2">
        <w:rPr>
          <w:rFonts w:asciiTheme="minorHAnsi" w:hAnsiTheme="minorHAnsi" w:cstheme="minorHAnsi"/>
          <w:sz w:val="24"/>
          <w:szCs w:val="24"/>
        </w:rPr>
        <w:t>της</w:t>
      </w:r>
      <w:r w:rsidRPr="00ED7DC2">
        <w:rPr>
          <w:rFonts w:asciiTheme="minorHAnsi" w:hAnsiTheme="minorHAnsi" w:cstheme="minorHAnsi"/>
          <w:spacing w:val="-1"/>
          <w:sz w:val="24"/>
          <w:szCs w:val="24"/>
        </w:rPr>
        <w:t xml:space="preserve"> </w:t>
      </w:r>
      <w:r w:rsidRPr="00ED7DC2">
        <w:rPr>
          <w:rFonts w:asciiTheme="minorHAnsi" w:hAnsiTheme="minorHAnsi" w:cstheme="minorHAnsi"/>
          <w:sz w:val="24"/>
          <w:szCs w:val="24"/>
        </w:rPr>
        <w:t>Πρακτική</w:t>
      </w:r>
      <w:r w:rsidRPr="00ED7DC2">
        <w:rPr>
          <w:rFonts w:asciiTheme="minorHAnsi" w:hAnsiTheme="minorHAnsi" w:cstheme="minorHAnsi"/>
          <w:spacing w:val="-2"/>
          <w:sz w:val="24"/>
          <w:szCs w:val="24"/>
        </w:rPr>
        <w:t xml:space="preserve"> </w:t>
      </w:r>
      <w:r w:rsidRPr="00ED7DC2">
        <w:rPr>
          <w:rFonts w:asciiTheme="minorHAnsi" w:hAnsiTheme="minorHAnsi" w:cstheme="minorHAnsi"/>
          <w:sz w:val="24"/>
          <w:szCs w:val="24"/>
        </w:rPr>
        <w:t>Άσκησης</w:t>
      </w:r>
      <w:r w:rsidRPr="00ED7DC2">
        <w:rPr>
          <w:rFonts w:asciiTheme="minorHAnsi" w:hAnsiTheme="minorHAnsi" w:cstheme="minorHAnsi"/>
          <w:spacing w:val="-2"/>
          <w:sz w:val="24"/>
          <w:szCs w:val="24"/>
        </w:rPr>
        <w:t xml:space="preserve"> </w:t>
      </w:r>
      <w:r w:rsidRPr="00ED7DC2">
        <w:rPr>
          <w:rFonts w:asciiTheme="minorHAnsi" w:hAnsiTheme="minorHAnsi" w:cstheme="minorHAnsi"/>
          <w:sz w:val="24"/>
          <w:szCs w:val="24"/>
        </w:rPr>
        <w:t>του</w:t>
      </w:r>
      <w:r w:rsidRPr="00ED7DC2">
        <w:rPr>
          <w:rFonts w:asciiTheme="minorHAnsi" w:hAnsiTheme="minorHAnsi" w:cstheme="minorHAnsi"/>
          <w:spacing w:val="-2"/>
          <w:sz w:val="24"/>
          <w:szCs w:val="24"/>
        </w:rPr>
        <w:t xml:space="preserve"> </w:t>
      </w:r>
      <w:r w:rsidRPr="00ED7DC2">
        <w:rPr>
          <w:rFonts w:asciiTheme="minorHAnsi" w:hAnsiTheme="minorHAnsi" w:cstheme="minorHAnsi"/>
          <w:sz w:val="24"/>
          <w:szCs w:val="24"/>
        </w:rPr>
        <w:t>Τμήματος</w:t>
      </w:r>
      <w:r w:rsidRPr="00ED7DC2">
        <w:rPr>
          <w:rFonts w:asciiTheme="minorHAnsi" w:hAnsiTheme="minorHAnsi" w:cstheme="minorHAnsi"/>
          <w:spacing w:val="-1"/>
          <w:sz w:val="24"/>
          <w:szCs w:val="24"/>
        </w:rPr>
        <w:t xml:space="preserve"> </w:t>
      </w:r>
      <w:r w:rsidRPr="00ED7DC2">
        <w:rPr>
          <w:rFonts w:asciiTheme="minorHAnsi" w:hAnsiTheme="minorHAnsi" w:cstheme="minorHAnsi"/>
          <w:sz w:val="24"/>
          <w:szCs w:val="24"/>
          <w:highlight w:val="yellow"/>
        </w:rPr>
        <w:t>ΧΧΧ</w:t>
      </w:r>
      <w:r w:rsidRPr="00ED7DC2">
        <w:rPr>
          <w:rFonts w:asciiTheme="minorHAnsi" w:hAnsiTheme="minorHAnsi" w:cstheme="minorHAnsi"/>
          <w:spacing w:val="-1"/>
          <w:sz w:val="24"/>
          <w:szCs w:val="24"/>
        </w:rPr>
        <w:t xml:space="preserve"> </w:t>
      </w:r>
      <w:r w:rsidRPr="00ED7DC2">
        <w:rPr>
          <w:rFonts w:asciiTheme="minorHAnsi" w:hAnsiTheme="minorHAnsi" w:cstheme="minorHAnsi"/>
          <w:sz w:val="24"/>
          <w:szCs w:val="24"/>
        </w:rPr>
        <w:t>ως</w:t>
      </w:r>
      <w:r w:rsidRPr="00ED7DC2">
        <w:rPr>
          <w:rFonts w:asciiTheme="minorHAnsi" w:hAnsiTheme="minorHAnsi" w:cstheme="minorHAnsi"/>
          <w:spacing w:val="-2"/>
          <w:sz w:val="24"/>
          <w:szCs w:val="24"/>
        </w:rPr>
        <w:t xml:space="preserve"> </w:t>
      </w:r>
      <w:r w:rsidRPr="00ED7DC2">
        <w:rPr>
          <w:rFonts w:asciiTheme="minorHAnsi" w:hAnsiTheme="minorHAnsi" w:cstheme="minorHAnsi"/>
          <w:sz w:val="24"/>
          <w:szCs w:val="24"/>
        </w:rPr>
        <w:t>εξής:</w:t>
      </w:r>
    </w:p>
    <w:p w14:paraId="61FF8F8D" w14:textId="77777777" w:rsidR="00915816" w:rsidRPr="00ED7DC2" w:rsidRDefault="00915816">
      <w:pPr>
        <w:pStyle w:val="a3"/>
        <w:spacing w:before="5"/>
        <w:rPr>
          <w:rFonts w:asciiTheme="minorHAnsi" w:hAnsiTheme="minorHAnsi" w:cstheme="minorHAnsi"/>
          <w:b w:val="0"/>
          <w:sz w:val="24"/>
          <w:szCs w:val="24"/>
        </w:rPr>
      </w:pPr>
    </w:p>
    <w:p w14:paraId="57687402" w14:textId="77777777" w:rsidR="008C6898" w:rsidRPr="00ED7DC2" w:rsidRDefault="008C6898">
      <w:pPr>
        <w:pStyle w:val="a3"/>
        <w:ind w:left="1340"/>
        <w:rPr>
          <w:rFonts w:asciiTheme="minorHAnsi" w:hAnsiTheme="minorHAnsi" w:cstheme="minorHAnsi"/>
          <w:sz w:val="24"/>
          <w:szCs w:val="24"/>
        </w:rPr>
      </w:pPr>
    </w:p>
    <w:p w14:paraId="30949858" w14:textId="77777777" w:rsidR="008C6898" w:rsidRPr="00ED7DC2" w:rsidRDefault="008C6898" w:rsidP="00535F64">
      <w:pPr>
        <w:pStyle w:val="a3"/>
        <w:spacing w:line="360" w:lineRule="auto"/>
        <w:ind w:left="1340" w:right="2417"/>
        <w:jc w:val="both"/>
        <w:rPr>
          <w:rFonts w:asciiTheme="minorHAnsi" w:hAnsiTheme="minorHAnsi" w:cstheme="minorHAnsi"/>
          <w:sz w:val="24"/>
          <w:szCs w:val="24"/>
        </w:rPr>
      </w:pPr>
      <w:r w:rsidRPr="00ED7DC2">
        <w:rPr>
          <w:rFonts w:asciiTheme="minorHAnsi" w:hAnsiTheme="minorHAnsi" w:cstheme="minorHAnsi"/>
          <w:sz w:val="24"/>
          <w:szCs w:val="24"/>
        </w:rPr>
        <w:t>Υπεύθυνος/η Π.Α.:</w:t>
      </w:r>
    </w:p>
    <w:p w14:paraId="4FA53153" w14:textId="77777777" w:rsidR="008C6898" w:rsidRPr="00ED7DC2" w:rsidRDefault="008C6898" w:rsidP="00535F64">
      <w:pPr>
        <w:pStyle w:val="a3"/>
        <w:spacing w:line="360" w:lineRule="auto"/>
        <w:ind w:left="1340" w:right="2417"/>
        <w:jc w:val="both"/>
        <w:rPr>
          <w:rFonts w:asciiTheme="minorHAnsi" w:hAnsiTheme="minorHAnsi" w:cstheme="minorHAnsi"/>
          <w:sz w:val="24"/>
          <w:szCs w:val="24"/>
        </w:rPr>
      </w:pPr>
      <w:r w:rsidRPr="00ED7DC2">
        <w:rPr>
          <w:rFonts w:asciiTheme="minorHAnsi" w:hAnsiTheme="minorHAnsi" w:cstheme="minorHAnsi"/>
          <w:sz w:val="24"/>
          <w:szCs w:val="24"/>
        </w:rPr>
        <w:t>Αν. Υπεύθυνος/η Π.Α.:</w:t>
      </w:r>
    </w:p>
    <w:p w14:paraId="0F621053" w14:textId="2D49BADB" w:rsidR="008C6898" w:rsidRPr="00ED7DC2" w:rsidRDefault="008C6898" w:rsidP="00535F64">
      <w:pPr>
        <w:pStyle w:val="a3"/>
        <w:spacing w:line="360" w:lineRule="auto"/>
        <w:ind w:left="1340" w:right="2417"/>
        <w:jc w:val="both"/>
        <w:rPr>
          <w:rFonts w:asciiTheme="minorHAnsi" w:hAnsiTheme="minorHAnsi" w:cstheme="minorHAnsi"/>
          <w:sz w:val="24"/>
          <w:szCs w:val="24"/>
        </w:rPr>
      </w:pPr>
      <w:r w:rsidRPr="00ED7DC2">
        <w:rPr>
          <w:rFonts w:asciiTheme="minorHAnsi" w:hAnsiTheme="minorHAnsi" w:cstheme="minorHAnsi"/>
          <w:sz w:val="24"/>
          <w:szCs w:val="24"/>
        </w:rPr>
        <w:t xml:space="preserve">Επιτροπή </w:t>
      </w:r>
      <w:r w:rsidR="00535F64" w:rsidRPr="00ED7DC2">
        <w:rPr>
          <w:rFonts w:asciiTheme="minorHAnsi" w:hAnsiTheme="minorHAnsi" w:cstheme="minorHAnsi"/>
          <w:sz w:val="24"/>
          <w:szCs w:val="24"/>
        </w:rPr>
        <w:t>Πρακτικής Άσκησης</w:t>
      </w:r>
      <w:r w:rsidRPr="00ED7DC2">
        <w:rPr>
          <w:rFonts w:asciiTheme="minorHAnsi" w:hAnsiTheme="minorHAnsi" w:cstheme="minorHAnsi"/>
          <w:sz w:val="24"/>
          <w:szCs w:val="24"/>
        </w:rPr>
        <w:t xml:space="preserve"> (τακτικά μέλη: 1</w:t>
      </w:r>
      <w:r w:rsidRPr="00ED7DC2">
        <w:rPr>
          <w:rFonts w:asciiTheme="minorHAnsi" w:hAnsiTheme="minorHAnsi" w:cstheme="minorHAnsi"/>
          <w:sz w:val="24"/>
          <w:szCs w:val="24"/>
          <w:vertAlign w:val="superscript"/>
        </w:rPr>
        <w:t>ο</w:t>
      </w:r>
      <w:r w:rsidRPr="00ED7DC2">
        <w:rPr>
          <w:rFonts w:asciiTheme="minorHAnsi" w:hAnsiTheme="minorHAnsi" w:cstheme="minorHAnsi"/>
          <w:sz w:val="24"/>
          <w:szCs w:val="24"/>
        </w:rPr>
        <w:t xml:space="preserve"> μέλος ο Υπεύθυνος/η και 2 μέλη):</w:t>
      </w:r>
    </w:p>
    <w:p w14:paraId="40190B75" w14:textId="2EDF9255" w:rsidR="008C6898" w:rsidRPr="00ED7DC2" w:rsidRDefault="008C6898" w:rsidP="00535F64">
      <w:pPr>
        <w:pStyle w:val="a3"/>
        <w:spacing w:line="360" w:lineRule="auto"/>
        <w:ind w:left="1340" w:right="2417"/>
        <w:jc w:val="both"/>
        <w:rPr>
          <w:rFonts w:asciiTheme="minorHAnsi" w:hAnsiTheme="minorHAnsi" w:cstheme="minorHAnsi"/>
          <w:sz w:val="24"/>
          <w:szCs w:val="24"/>
        </w:rPr>
      </w:pPr>
      <w:r w:rsidRPr="00ED7DC2">
        <w:rPr>
          <w:rFonts w:asciiTheme="minorHAnsi" w:hAnsiTheme="minorHAnsi" w:cstheme="minorHAnsi"/>
          <w:sz w:val="24"/>
          <w:szCs w:val="24"/>
        </w:rPr>
        <w:t xml:space="preserve">Επιτροπή </w:t>
      </w:r>
      <w:r w:rsidR="00535F64" w:rsidRPr="00ED7DC2">
        <w:rPr>
          <w:rFonts w:asciiTheme="minorHAnsi" w:hAnsiTheme="minorHAnsi" w:cstheme="minorHAnsi"/>
          <w:sz w:val="24"/>
          <w:szCs w:val="24"/>
        </w:rPr>
        <w:t>Πρακτικής Άσκησης</w:t>
      </w:r>
      <w:r w:rsidRPr="00ED7DC2">
        <w:rPr>
          <w:rFonts w:asciiTheme="minorHAnsi" w:hAnsiTheme="minorHAnsi" w:cstheme="minorHAnsi"/>
          <w:sz w:val="24"/>
          <w:szCs w:val="24"/>
        </w:rPr>
        <w:t xml:space="preserve"> (αναπληρωματικά μέλη: 1</w:t>
      </w:r>
      <w:r w:rsidRPr="00ED7DC2">
        <w:rPr>
          <w:rFonts w:asciiTheme="minorHAnsi" w:hAnsiTheme="minorHAnsi" w:cstheme="minorHAnsi"/>
          <w:sz w:val="24"/>
          <w:szCs w:val="24"/>
          <w:vertAlign w:val="superscript"/>
        </w:rPr>
        <w:t>ο</w:t>
      </w:r>
      <w:r w:rsidRPr="00ED7DC2">
        <w:rPr>
          <w:rFonts w:asciiTheme="minorHAnsi" w:hAnsiTheme="minorHAnsi" w:cstheme="minorHAnsi"/>
          <w:sz w:val="24"/>
          <w:szCs w:val="24"/>
        </w:rPr>
        <w:t xml:space="preserve"> μέλος ο Αν. Υπεύθυνος/η και 2 μέλη):</w:t>
      </w:r>
    </w:p>
    <w:p w14:paraId="1BD95009" w14:textId="73F2D99A" w:rsidR="008C6898" w:rsidRPr="00ED7DC2" w:rsidRDefault="008C6898" w:rsidP="00535F64">
      <w:pPr>
        <w:pStyle w:val="a3"/>
        <w:spacing w:line="360" w:lineRule="auto"/>
        <w:ind w:left="1340" w:right="2417"/>
        <w:jc w:val="both"/>
        <w:rPr>
          <w:rFonts w:asciiTheme="minorHAnsi" w:hAnsiTheme="minorHAnsi" w:cstheme="minorHAnsi"/>
          <w:sz w:val="24"/>
          <w:szCs w:val="24"/>
        </w:rPr>
      </w:pPr>
      <w:r w:rsidRPr="00ED7DC2">
        <w:rPr>
          <w:rFonts w:asciiTheme="minorHAnsi" w:hAnsiTheme="minorHAnsi" w:cstheme="minorHAnsi"/>
          <w:sz w:val="24"/>
          <w:szCs w:val="24"/>
        </w:rPr>
        <w:t>Επιτροπή Ενστάσεων</w:t>
      </w:r>
      <w:r w:rsidR="00535F64" w:rsidRPr="00ED7DC2">
        <w:rPr>
          <w:rFonts w:asciiTheme="minorHAnsi" w:hAnsiTheme="minorHAnsi" w:cstheme="minorHAnsi"/>
          <w:sz w:val="24"/>
          <w:szCs w:val="24"/>
        </w:rPr>
        <w:t xml:space="preserve"> Πρακτικής Άσκησης</w:t>
      </w:r>
      <w:r w:rsidRPr="00ED7DC2">
        <w:rPr>
          <w:rFonts w:asciiTheme="minorHAnsi" w:hAnsiTheme="minorHAnsi" w:cstheme="minorHAnsi"/>
          <w:sz w:val="24"/>
          <w:szCs w:val="24"/>
        </w:rPr>
        <w:t xml:space="preserve"> (</w:t>
      </w:r>
      <w:r w:rsidR="00535F64" w:rsidRPr="00ED7DC2">
        <w:rPr>
          <w:rFonts w:asciiTheme="minorHAnsi" w:hAnsiTheme="minorHAnsi" w:cstheme="minorHAnsi"/>
          <w:sz w:val="24"/>
          <w:szCs w:val="24"/>
        </w:rPr>
        <w:t xml:space="preserve">3 </w:t>
      </w:r>
      <w:r w:rsidRPr="00ED7DC2">
        <w:rPr>
          <w:rFonts w:asciiTheme="minorHAnsi" w:hAnsiTheme="minorHAnsi" w:cstheme="minorHAnsi"/>
          <w:sz w:val="24"/>
          <w:szCs w:val="24"/>
        </w:rPr>
        <w:t>τακτικά μέλη</w:t>
      </w:r>
      <w:r w:rsidR="00535F64" w:rsidRPr="00ED7DC2">
        <w:rPr>
          <w:rFonts w:asciiTheme="minorHAnsi" w:hAnsiTheme="minorHAnsi" w:cstheme="minorHAnsi"/>
          <w:sz w:val="24"/>
          <w:szCs w:val="24"/>
        </w:rPr>
        <w:t xml:space="preserve"> διαφορετική συγκρότηση από την Επιτροπή ΠΑ</w:t>
      </w:r>
      <w:r w:rsidRPr="00ED7DC2">
        <w:rPr>
          <w:rFonts w:asciiTheme="minorHAnsi" w:hAnsiTheme="minorHAnsi" w:cstheme="minorHAnsi"/>
          <w:sz w:val="24"/>
          <w:szCs w:val="24"/>
        </w:rPr>
        <w:t>):</w:t>
      </w:r>
    </w:p>
    <w:p w14:paraId="7AE03C83" w14:textId="6E305012" w:rsidR="008C6898" w:rsidRPr="00ED7DC2" w:rsidRDefault="008C6898" w:rsidP="00535F64">
      <w:pPr>
        <w:pStyle w:val="a3"/>
        <w:spacing w:line="360" w:lineRule="auto"/>
        <w:ind w:left="1340" w:right="2417"/>
        <w:jc w:val="both"/>
        <w:rPr>
          <w:rFonts w:asciiTheme="minorHAnsi" w:hAnsiTheme="minorHAnsi" w:cstheme="minorHAnsi"/>
          <w:sz w:val="24"/>
          <w:szCs w:val="24"/>
        </w:rPr>
      </w:pPr>
      <w:r w:rsidRPr="00ED7DC2">
        <w:rPr>
          <w:rFonts w:asciiTheme="minorHAnsi" w:hAnsiTheme="minorHAnsi" w:cstheme="minorHAnsi"/>
          <w:sz w:val="24"/>
          <w:szCs w:val="24"/>
        </w:rPr>
        <w:t xml:space="preserve">Επιτροπή Ενστάσεων </w:t>
      </w:r>
      <w:r w:rsidR="00535F64" w:rsidRPr="00ED7DC2">
        <w:rPr>
          <w:rFonts w:asciiTheme="minorHAnsi" w:hAnsiTheme="minorHAnsi" w:cstheme="minorHAnsi"/>
          <w:sz w:val="24"/>
          <w:szCs w:val="24"/>
        </w:rPr>
        <w:t xml:space="preserve">Πρακτικής Άσκησης </w:t>
      </w:r>
      <w:r w:rsidRPr="00ED7DC2">
        <w:rPr>
          <w:rFonts w:asciiTheme="minorHAnsi" w:hAnsiTheme="minorHAnsi" w:cstheme="minorHAnsi"/>
          <w:sz w:val="24"/>
          <w:szCs w:val="24"/>
        </w:rPr>
        <w:t>(</w:t>
      </w:r>
      <w:r w:rsidR="00535F64" w:rsidRPr="00ED7DC2">
        <w:rPr>
          <w:rFonts w:asciiTheme="minorHAnsi" w:hAnsiTheme="minorHAnsi" w:cstheme="minorHAnsi"/>
          <w:sz w:val="24"/>
          <w:szCs w:val="24"/>
        </w:rPr>
        <w:t xml:space="preserve">3 </w:t>
      </w:r>
      <w:r w:rsidRPr="00ED7DC2">
        <w:rPr>
          <w:rFonts w:asciiTheme="minorHAnsi" w:hAnsiTheme="minorHAnsi" w:cstheme="minorHAnsi"/>
          <w:sz w:val="24"/>
          <w:szCs w:val="24"/>
        </w:rPr>
        <w:t>αναπληρωματικά μέλη):</w:t>
      </w:r>
    </w:p>
    <w:p w14:paraId="077E663A" w14:textId="77777777" w:rsidR="008C6898" w:rsidRPr="00ED7DC2" w:rsidRDefault="008C6898" w:rsidP="00535F64">
      <w:pPr>
        <w:pStyle w:val="a3"/>
        <w:spacing w:before="3" w:line="360" w:lineRule="auto"/>
        <w:ind w:left="1340" w:right="7518"/>
        <w:jc w:val="both"/>
        <w:rPr>
          <w:rFonts w:asciiTheme="minorHAnsi" w:hAnsiTheme="minorHAnsi" w:cstheme="minorHAnsi"/>
          <w:sz w:val="24"/>
          <w:szCs w:val="24"/>
        </w:rPr>
      </w:pPr>
      <w:r w:rsidRPr="00ED7DC2">
        <w:rPr>
          <w:rFonts w:asciiTheme="minorHAnsi" w:hAnsiTheme="minorHAnsi" w:cstheme="minorHAnsi"/>
          <w:sz w:val="24"/>
          <w:szCs w:val="24"/>
        </w:rPr>
        <w:t>Επόπτες:</w:t>
      </w:r>
    </w:p>
    <w:p w14:paraId="1E409FDA" w14:textId="6FF8F623" w:rsidR="008C6898" w:rsidRPr="00ED7DC2" w:rsidRDefault="008C6898" w:rsidP="00535F64">
      <w:pPr>
        <w:pStyle w:val="a3"/>
        <w:spacing w:line="360" w:lineRule="auto"/>
        <w:jc w:val="both"/>
        <w:rPr>
          <w:rFonts w:asciiTheme="minorHAnsi" w:hAnsiTheme="minorHAnsi" w:cstheme="minorHAnsi"/>
          <w:sz w:val="24"/>
          <w:szCs w:val="24"/>
        </w:rPr>
      </w:pPr>
      <w:r w:rsidRPr="00ED7DC2">
        <w:rPr>
          <w:rFonts w:asciiTheme="minorHAnsi" w:hAnsiTheme="minorHAnsi" w:cstheme="minorHAnsi"/>
          <w:sz w:val="24"/>
          <w:szCs w:val="24"/>
        </w:rPr>
        <w:t xml:space="preserve">                           ------------------------------------------------------------------------------------------------------------------------------</w:t>
      </w:r>
    </w:p>
    <w:p w14:paraId="4D9036D6" w14:textId="77777777" w:rsidR="008C6898" w:rsidRPr="00ED7DC2" w:rsidRDefault="008C6898" w:rsidP="00535F64">
      <w:pPr>
        <w:pStyle w:val="a3"/>
        <w:spacing w:line="360" w:lineRule="auto"/>
        <w:ind w:left="1340"/>
        <w:jc w:val="both"/>
        <w:rPr>
          <w:rFonts w:asciiTheme="minorHAnsi" w:hAnsiTheme="minorHAnsi" w:cstheme="minorHAnsi"/>
          <w:sz w:val="24"/>
          <w:szCs w:val="24"/>
        </w:rPr>
      </w:pPr>
    </w:p>
    <w:p w14:paraId="2825FB02" w14:textId="541B3D96" w:rsidR="00202DDB" w:rsidRDefault="00D40E73" w:rsidP="00202DDB">
      <w:pPr>
        <w:pStyle w:val="a3"/>
        <w:spacing w:line="360" w:lineRule="auto"/>
        <w:ind w:left="1340"/>
        <w:jc w:val="center"/>
        <w:rPr>
          <w:rFonts w:asciiTheme="minorHAnsi" w:hAnsiTheme="minorHAnsi" w:cstheme="minorHAnsi"/>
          <w:color w:val="FF0000"/>
          <w:sz w:val="24"/>
          <w:szCs w:val="24"/>
        </w:rPr>
      </w:pPr>
      <w:r w:rsidRPr="00202DDB">
        <w:rPr>
          <w:rFonts w:asciiTheme="minorHAnsi" w:hAnsiTheme="minorHAnsi" w:cstheme="minorHAnsi"/>
          <w:sz w:val="24"/>
          <w:szCs w:val="24"/>
        </w:rPr>
        <w:t>Τίτλος</w:t>
      </w:r>
      <w:r w:rsidRPr="00202DDB">
        <w:rPr>
          <w:rFonts w:asciiTheme="minorHAnsi" w:hAnsiTheme="minorHAnsi" w:cstheme="minorHAnsi"/>
          <w:spacing w:val="-3"/>
          <w:sz w:val="24"/>
          <w:szCs w:val="24"/>
        </w:rPr>
        <w:t xml:space="preserve"> </w:t>
      </w:r>
      <w:r w:rsidRPr="00202DDB">
        <w:rPr>
          <w:rFonts w:asciiTheme="minorHAnsi" w:hAnsiTheme="minorHAnsi" w:cstheme="minorHAnsi"/>
          <w:sz w:val="24"/>
          <w:szCs w:val="24"/>
        </w:rPr>
        <w:t>Μαθήματος</w:t>
      </w:r>
    </w:p>
    <w:p w14:paraId="24330C56" w14:textId="56E8482E" w:rsidR="00915816" w:rsidRPr="00ED7DC2" w:rsidRDefault="008C6898" w:rsidP="00202DDB">
      <w:pPr>
        <w:pStyle w:val="a3"/>
        <w:spacing w:line="360" w:lineRule="auto"/>
        <w:ind w:left="1340"/>
        <w:jc w:val="center"/>
        <w:rPr>
          <w:rFonts w:asciiTheme="minorHAnsi" w:hAnsiTheme="minorHAnsi" w:cstheme="minorHAnsi"/>
          <w:sz w:val="24"/>
          <w:szCs w:val="24"/>
        </w:rPr>
      </w:pPr>
      <w:r w:rsidRPr="00ED7DC2">
        <w:rPr>
          <w:rFonts w:asciiTheme="minorHAnsi" w:hAnsiTheme="minorHAnsi" w:cstheme="minorHAnsi"/>
          <w:color w:val="FF0000"/>
          <w:sz w:val="24"/>
          <w:szCs w:val="24"/>
        </w:rPr>
        <w:t>(για κάθε μάθημα το οποίο συνδέεται με την ΠΑ)</w:t>
      </w:r>
      <w:r w:rsidR="00D40E73" w:rsidRPr="00ED7DC2">
        <w:rPr>
          <w:rFonts w:asciiTheme="minorHAnsi" w:hAnsiTheme="minorHAnsi" w:cstheme="minorHAnsi"/>
          <w:sz w:val="24"/>
          <w:szCs w:val="24"/>
        </w:rPr>
        <w:t>:</w:t>
      </w:r>
    </w:p>
    <w:p w14:paraId="556CF93C" w14:textId="77777777" w:rsidR="00915816" w:rsidRPr="00ED7DC2" w:rsidRDefault="00915816" w:rsidP="00202DDB">
      <w:pPr>
        <w:pStyle w:val="a3"/>
        <w:spacing w:before="9" w:line="360" w:lineRule="auto"/>
        <w:jc w:val="center"/>
        <w:rPr>
          <w:rFonts w:asciiTheme="minorHAnsi" w:hAnsiTheme="minorHAnsi" w:cstheme="minorHAnsi"/>
          <w:sz w:val="24"/>
          <w:szCs w:val="24"/>
        </w:rPr>
      </w:pPr>
    </w:p>
    <w:p w14:paraId="50A26343" w14:textId="77777777" w:rsidR="00915816" w:rsidRPr="00ED7DC2" w:rsidRDefault="00D40E73" w:rsidP="006F496F">
      <w:pPr>
        <w:pStyle w:val="a3"/>
        <w:numPr>
          <w:ilvl w:val="2"/>
          <w:numId w:val="6"/>
        </w:numPr>
        <w:spacing w:line="360" w:lineRule="auto"/>
        <w:jc w:val="both"/>
        <w:rPr>
          <w:rFonts w:asciiTheme="minorHAnsi" w:hAnsiTheme="minorHAnsi" w:cstheme="minorHAnsi"/>
          <w:sz w:val="24"/>
          <w:szCs w:val="24"/>
        </w:rPr>
      </w:pPr>
      <w:r w:rsidRPr="00ED7DC2">
        <w:rPr>
          <w:rFonts w:asciiTheme="minorHAnsi" w:hAnsiTheme="minorHAnsi" w:cstheme="minorHAnsi"/>
          <w:sz w:val="24"/>
          <w:szCs w:val="24"/>
        </w:rPr>
        <w:t>Κωδικός</w:t>
      </w:r>
      <w:r w:rsidRPr="00ED7DC2">
        <w:rPr>
          <w:rFonts w:asciiTheme="minorHAnsi" w:hAnsiTheme="minorHAnsi" w:cstheme="minorHAnsi"/>
          <w:spacing w:val="-2"/>
          <w:sz w:val="24"/>
          <w:szCs w:val="24"/>
        </w:rPr>
        <w:t xml:space="preserve"> </w:t>
      </w:r>
      <w:r w:rsidRPr="00ED7DC2">
        <w:rPr>
          <w:rFonts w:asciiTheme="minorHAnsi" w:hAnsiTheme="minorHAnsi" w:cstheme="minorHAnsi"/>
          <w:sz w:val="24"/>
          <w:szCs w:val="24"/>
        </w:rPr>
        <w:t>μαθήματος:</w:t>
      </w:r>
    </w:p>
    <w:p w14:paraId="00C6F3D6" w14:textId="77777777" w:rsidR="00915816" w:rsidRPr="00ED7DC2" w:rsidRDefault="00915816" w:rsidP="00535F64">
      <w:pPr>
        <w:pStyle w:val="a3"/>
        <w:spacing w:before="8" w:line="360" w:lineRule="auto"/>
        <w:jc w:val="both"/>
        <w:rPr>
          <w:rFonts w:asciiTheme="minorHAnsi" w:hAnsiTheme="minorHAnsi" w:cstheme="minorHAnsi"/>
          <w:sz w:val="24"/>
          <w:szCs w:val="24"/>
        </w:rPr>
      </w:pPr>
    </w:p>
    <w:p w14:paraId="6B84FAD5" w14:textId="77777777" w:rsidR="00915816" w:rsidRPr="00ED7DC2" w:rsidRDefault="00D40E73" w:rsidP="006F496F">
      <w:pPr>
        <w:pStyle w:val="a3"/>
        <w:numPr>
          <w:ilvl w:val="2"/>
          <w:numId w:val="6"/>
        </w:numPr>
        <w:spacing w:line="360" w:lineRule="auto"/>
        <w:jc w:val="both"/>
        <w:rPr>
          <w:rFonts w:asciiTheme="minorHAnsi" w:hAnsiTheme="minorHAnsi" w:cstheme="minorHAnsi"/>
          <w:sz w:val="24"/>
          <w:szCs w:val="24"/>
        </w:rPr>
      </w:pPr>
      <w:r w:rsidRPr="00ED7DC2">
        <w:rPr>
          <w:rFonts w:asciiTheme="minorHAnsi" w:hAnsiTheme="minorHAnsi" w:cstheme="minorHAnsi"/>
          <w:sz w:val="24"/>
          <w:szCs w:val="24"/>
        </w:rPr>
        <w:t>Εξάμηνο</w:t>
      </w:r>
      <w:r w:rsidRPr="00ED7DC2">
        <w:rPr>
          <w:rFonts w:asciiTheme="minorHAnsi" w:hAnsiTheme="minorHAnsi" w:cstheme="minorHAnsi"/>
          <w:spacing w:val="-5"/>
          <w:sz w:val="24"/>
          <w:szCs w:val="24"/>
        </w:rPr>
        <w:t xml:space="preserve"> </w:t>
      </w:r>
      <w:r w:rsidRPr="00ED7DC2">
        <w:rPr>
          <w:rFonts w:asciiTheme="minorHAnsi" w:hAnsiTheme="minorHAnsi" w:cstheme="minorHAnsi"/>
          <w:sz w:val="24"/>
          <w:szCs w:val="24"/>
        </w:rPr>
        <w:t>Σπουδών:</w:t>
      </w:r>
    </w:p>
    <w:p w14:paraId="6797B005" w14:textId="77777777" w:rsidR="00915816" w:rsidRPr="00ED7DC2" w:rsidRDefault="00915816" w:rsidP="00535F64">
      <w:pPr>
        <w:pStyle w:val="a3"/>
        <w:spacing w:before="8" w:line="360" w:lineRule="auto"/>
        <w:jc w:val="both"/>
        <w:rPr>
          <w:rFonts w:asciiTheme="minorHAnsi" w:hAnsiTheme="minorHAnsi" w:cstheme="minorHAnsi"/>
          <w:sz w:val="24"/>
          <w:szCs w:val="24"/>
        </w:rPr>
      </w:pPr>
    </w:p>
    <w:p w14:paraId="414891BF" w14:textId="76AC24D0" w:rsidR="00915816" w:rsidRPr="00ED7DC2" w:rsidRDefault="00D40E73" w:rsidP="006F496F">
      <w:pPr>
        <w:pStyle w:val="a3"/>
        <w:numPr>
          <w:ilvl w:val="2"/>
          <w:numId w:val="6"/>
        </w:numPr>
        <w:spacing w:line="360" w:lineRule="auto"/>
        <w:jc w:val="both"/>
        <w:rPr>
          <w:rFonts w:asciiTheme="minorHAnsi" w:hAnsiTheme="minorHAnsi" w:cstheme="minorHAnsi"/>
          <w:sz w:val="24"/>
          <w:szCs w:val="24"/>
        </w:rPr>
      </w:pPr>
      <w:r w:rsidRPr="00ED7DC2">
        <w:rPr>
          <w:rFonts w:asciiTheme="minorHAnsi" w:hAnsiTheme="minorHAnsi" w:cstheme="minorHAnsi"/>
          <w:sz w:val="24"/>
          <w:szCs w:val="24"/>
        </w:rPr>
        <w:t>Κατηγορία</w:t>
      </w:r>
      <w:r w:rsidRPr="00ED7DC2">
        <w:rPr>
          <w:rFonts w:asciiTheme="minorHAnsi" w:hAnsiTheme="minorHAnsi" w:cstheme="minorHAnsi"/>
          <w:spacing w:val="-3"/>
          <w:sz w:val="24"/>
          <w:szCs w:val="24"/>
        </w:rPr>
        <w:t xml:space="preserve"> </w:t>
      </w:r>
      <w:r w:rsidRPr="00ED7DC2">
        <w:rPr>
          <w:rFonts w:asciiTheme="minorHAnsi" w:hAnsiTheme="minorHAnsi" w:cstheme="minorHAnsi"/>
          <w:sz w:val="24"/>
          <w:szCs w:val="24"/>
        </w:rPr>
        <w:t>μαθημάτων</w:t>
      </w:r>
      <w:r w:rsidRPr="00ED7DC2">
        <w:rPr>
          <w:rFonts w:asciiTheme="minorHAnsi" w:hAnsiTheme="minorHAnsi" w:cstheme="minorHAnsi"/>
          <w:spacing w:val="-4"/>
          <w:sz w:val="24"/>
          <w:szCs w:val="24"/>
        </w:rPr>
        <w:t xml:space="preserve"> </w:t>
      </w:r>
      <w:r w:rsidRPr="00ED7DC2">
        <w:rPr>
          <w:rFonts w:asciiTheme="minorHAnsi" w:hAnsiTheme="minorHAnsi" w:cstheme="minorHAnsi"/>
          <w:sz w:val="24"/>
          <w:szCs w:val="24"/>
        </w:rPr>
        <w:t>στην</w:t>
      </w:r>
      <w:r w:rsidRPr="00ED7DC2">
        <w:rPr>
          <w:rFonts w:asciiTheme="minorHAnsi" w:hAnsiTheme="minorHAnsi" w:cstheme="minorHAnsi"/>
          <w:spacing w:val="-3"/>
          <w:sz w:val="24"/>
          <w:szCs w:val="24"/>
        </w:rPr>
        <w:t xml:space="preserve"> </w:t>
      </w:r>
      <w:r w:rsidRPr="00ED7DC2">
        <w:rPr>
          <w:rFonts w:asciiTheme="minorHAnsi" w:hAnsiTheme="minorHAnsi" w:cstheme="minorHAnsi"/>
          <w:sz w:val="24"/>
          <w:szCs w:val="24"/>
        </w:rPr>
        <w:t>οποία</w:t>
      </w:r>
      <w:r w:rsidRPr="00ED7DC2">
        <w:rPr>
          <w:rFonts w:asciiTheme="minorHAnsi" w:hAnsiTheme="minorHAnsi" w:cstheme="minorHAnsi"/>
          <w:spacing w:val="-2"/>
          <w:sz w:val="24"/>
          <w:szCs w:val="24"/>
        </w:rPr>
        <w:t xml:space="preserve"> </w:t>
      </w:r>
      <w:r w:rsidRPr="00ED7DC2">
        <w:rPr>
          <w:rFonts w:asciiTheme="minorHAnsi" w:hAnsiTheme="minorHAnsi" w:cstheme="minorHAnsi"/>
          <w:sz w:val="24"/>
          <w:szCs w:val="24"/>
        </w:rPr>
        <w:t>ανήκει</w:t>
      </w:r>
      <w:r w:rsidR="008C6898" w:rsidRPr="00ED7DC2">
        <w:rPr>
          <w:rFonts w:asciiTheme="minorHAnsi" w:hAnsiTheme="minorHAnsi" w:cstheme="minorHAnsi"/>
          <w:sz w:val="24"/>
          <w:szCs w:val="24"/>
        </w:rPr>
        <w:t xml:space="preserve"> (</w:t>
      </w:r>
      <w:r w:rsidR="008C6898" w:rsidRPr="00ED7DC2">
        <w:rPr>
          <w:rFonts w:asciiTheme="minorHAnsi" w:hAnsiTheme="minorHAnsi" w:cstheme="minorHAnsi"/>
          <w:color w:val="FF0000"/>
          <w:sz w:val="24"/>
          <w:szCs w:val="24"/>
        </w:rPr>
        <w:t>υποχρεωτικό ή προαιρετικό</w:t>
      </w:r>
      <w:r w:rsidR="008C6898" w:rsidRPr="00ED7DC2">
        <w:rPr>
          <w:rFonts w:asciiTheme="minorHAnsi" w:hAnsiTheme="minorHAnsi" w:cstheme="minorHAnsi"/>
          <w:sz w:val="24"/>
          <w:szCs w:val="24"/>
        </w:rPr>
        <w:t>)</w:t>
      </w:r>
      <w:r w:rsidRPr="00ED7DC2">
        <w:rPr>
          <w:rFonts w:asciiTheme="minorHAnsi" w:hAnsiTheme="minorHAnsi" w:cstheme="minorHAnsi"/>
          <w:sz w:val="24"/>
          <w:szCs w:val="24"/>
        </w:rPr>
        <w:t>:</w:t>
      </w:r>
    </w:p>
    <w:p w14:paraId="180C35BD" w14:textId="77777777" w:rsidR="00915816" w:rsidRPr="00ED7DC2" w:rsidRDefault="00915816" w:rsidP="00535F64">
      <w:pPr>
        <w:pStyle w:val="a3"/>
        <w:spacing w:before="9" w:line="360" w:lineRule="auto"/>
        <w:jc w:val="both"/>
        <w:rPr>
          <w:rFonts w:asciiTheme="minorHAnsi" w:hAnsiTheme="minorHAnsi" w:cstheme="minorHAnsi"/>
          <w:sz w:val="24"/>
          <w:szCs w:val="24"/>
        </w:rPr>
      </w:pPr>
    </w:p>
    <w:p w14:paraId="277655F9" w14:textId="77777777" w:rsidR="00915816" w:rsidRPr="00ED7DC2" w:rsidRDefault="00D40E73" w:rsidP="006F496F">
      <w:pPr>
        <w:pStyle w:val="a3"/>
        <w:numPr>
          <w:ilvl w:val="2"/>
          <w:numId w:val="6"/>
        </w:numPr>
        <w:spacing w:line="360" w:lineRule="auto"/>
        <w:jc w:val="both"/>
        <w:rPr>
          <w:rFonts w:asciiTheme="minorHAnsi" w:hAnsiTheme="minorHAnsi" w:cstheme="minorHAnsi"/>
          <w:sz w:val="24"/>
          <w:szCs w:val="24"/>
        </w:rPr>
      </w:pPr>
      <w:r w:rsidRPr="00ED7DC2">
        <w:rPr>
          <w:rFonts w:asciiTheme="minorHAnsi" w:hAnsiTheme="minorHAnsi" w:cstheme="minorHAnsi"/>
          <w:sz w:val="24"/>
          <w:szCs w:val="24"/>
        </w:rPr>
        <w:t>Αριθμός</w:t>
      </w:r>
      <w:r w:rsidRPr="00ED7DC2">
        <w:rPr>
          <w:rFonts w:asciiTheme="minorHAnsi" w:hAnsiTheme="minorHAnsi" w:cstheme="minorHAnsi"/>
          <w:spacing w:val="-2"/>
          <w:sz w:val="24"/>
          <w:szCs w:val="24"/>
        </w:rPr>
        <w:t xml:space="preserve"> </w:t>
      </w:r>
      <w:r w:rsidRPr="00ED7DC2">
        <w:rPr>
          <w:rFonts w:asciiTheme="minorHAnsi" w:hAnsiTheme="minorHAnsi" w:cstheme="minorHAnsi"/>
          <w:sz w:val="24"/>
          <w:szCs w:val="24"/>
        </w:rPr>
        <w:t>ECTS</w:t>
      </w:r>
      <w:r w:rsidRPr="00ED7DC2">
        <w:rPr>
          <w:rFonts w:asciiTheme="minorHAnsi" w:hAnsiTheme="minorHAnsi" w:cstheme="minorHAnsi"/>
          <w:spacing w:val="-3"/>
          <w:sz w:val="24"/>
          <w:szCs w:val="24"/>
        </w:rPr>
        <w:t xml:space="preserve"> </w:t>
      </w:r>
      <w:r w:rsidRPr="00ED7DC2">
        <w:rPr>
          <w:rFonts w:asciiTheme="minorHAnsi" w:hAnsiTheme="minorHAnsi" w:cstheme="minorHAnsi"/>
          <w:sz w:val="24"/>
          <w:szCs w:val="24"/>
        </w:rPr>
        <w:t>που</w:t>
      </w:r>
      <w:r w:rsidRPr="00ED7DC2">
        <w:rPr>
          <w:rFonts w:asciiTheme="minorHAnsi" w:hAnsiTheme="minorHAnsi" w:cstheme="minorHAnsi"/>
          <w:spacing w:val="-2"/>
          <w:sz w:val="24"/>
          <w:szCs w:val="24"/>
        </w:rPr>
        <w:t xml:space="preserve"> </w:t>
      </w:r>
      <w:r w:rsidRPr="00ED7DC2">
        <w:rPr>
          <w:rFonts w:asciiTheme="minorHAnsi" w:hAnsiTheme="minorHAnsi" w:cstheme="minorHAnsi"/>
          <w:sz w:val="24"/>
          <w:szCs w:val="24"/>
        </w:rPr>
        <w:t>λαμβάνει</w:t>
      </w:r>
      <w:r w:rsidRPr="00ED7DC2">
        <w:rPr>
          <w:rFonts w:asciiTheme="minorHAnsi" w:hAnsiTheme="minorHAnsi" w:cstheme="minorHAnsi"/>
          <w:spacing w:val="-2"/>
          <w:sz w:val="24"/>
          <w:szCs w:val="24"/>
        </w:rPr>
        <w:t xml:space="preserve"> </w:t>
      </w:r>
      <w:r w:rsidRPr="00ED7DC2">
        <w:rPr>
          <w:rFonts w:asciiTheme="minorHAnsi" w:hAnsiTheme="minorHAnsi" w:cstheme="minorHAnsi"/>
          <w:sz w:val="24"/>
          <w:szCs w:val="24"/>
        </w:rPr>
        <w:t>το</w:t>
      </w:r>
      <w:r w:rsidRPr="00ED7DC2">
        <w:rPr>
          <w:rFonts w:asciiTheme="minorHAnsi" w:hAnsiTheme="minorHAnsi" w:cstheme="minorHAnsi"/>
          <w:spacing w:val="-1"/>
          <w:sz w:val="24"/>
          <w:szCs w:val="24"/>
        </w:rPr>
        <w:t xml:space="preserve"> </w:t>
      </w:r>
      <w:r w:rsidRPr="00ED7DC2">
        <w:rPr>
          <w:rFonts w:asciiTheme="minorHAnsi" w:hAnsiTheme="minorHAnsi" w:cstheme="minorHAnsi"/>
          <w:sz w:val="24"/>
          <w:szCs w:val="24"/>
        </w:rPr>
        <w:t>μάθημα:</w:t>
      </w:r>
    </w:p>
    <w:p w14:paraId="01CD01C9" w14:textId="77777777" w:rsidR="003F4A39" w:rsidRPr="00ED7DC2" w:rsidRDefault="003F4A39" w:rsidP="00535F64">
      <w:pPr>
        <w:pStyle w:val="a3"/>
        <w:spacing w:line="360" w:lineRule="auto"/>
        <w:ind w:left="1340"/>
        <w:jc w:val="both"/>
        <w:rPr>
          <w:rFonts w:asciiTheme="minorHAnsi" w:hAnsiTheme="minorHAnsi" w:cstheme="minorHAnsi"/>
          <w:sz w:val="24"/>
          <w:szCs w:val="24"/>
        </w:rPr>
      </w:pPr>
    </w:p>
    <w:p w14:paraId="30CA24B5" w14:textId="78F4A131" w:rsidR="003F4A39" w:rsidRPr="00ED7DC2" w:rsidRDefault="003F4A39" w:rsidP="006F496F">
      <w:pPr>
        <w:pStyle w:val="a3"/>
        <w:numPr>
          <w:ilvl w:val="2"/>
          <w:numId w:val="6"/>
        </w:numPr>
        <w:spacing w:line="360" w:lineRule="auto"/>
        <w:jc w:val="both"/>
        <w:rPr>
          <w:rFonts w:asciiTheme="minorHAnsi" w:hAnsiTheme="minorHAnsi" w:cstheme="minorHAnsi"/>
          <w:color w:val="FF0000"/>
          <w:sz w:val="24"/>
          <w:szCs w:val="24"/>
        </w:rPr>
      </w:pPr>
      <w:r w:rsidRPr="00ED7DC2">
        <w:rPr>
          <w:rFonts w:asciiTheme="minorHAnsi" w:hAnsiTheme="minorHAnsi" w:cstheme="minorHAnsi"/>
          <w:sz w:val="24"/>
          <w:szCs w:val="24"/>
        </w:rPr>
        <w:t>Παραδοτέα που απαιτούνται για την ολοκλήρωση του φυσικού αντικειμένου:</w:t>
      </w:r>
      <w:r w:rsidR="00901496" w:rsidRPr="00ED7DC2">
        <w:rPr>
          <w:rFonts w:asciiTheme="minorHAnsi" w:hAnsiTheme="minorHAnsi" w:cstheme="minorHAnsi"/>
          <w:sz w:val="24"/>
          <w:szCs w:val="24"/>
        </w:rPr>
        <w:t xml:space="preserve"> βεβαίωση </w:t>
      </w:r>
      <w:r w:rsidR="007020FF" w:rsidRPr="00ED7DC2">
        <w:rPr>
          <w:rFonts w:asciiTheme="minorHAnsi" w:hAnsiTheme="minorHAnsi" w:cstheme="minorHAnsi"/>
          <w:sz w:val="24"/>
          <w:szCs w:val="24"/>
        </w:rPr>
        <w:t xml:space="preserve">ολοκλήρωσης </w:t>
      </w:r>
      <w:r w:rsidR="004B42BA" w:rsidRPr="00ED7DC2">
        <w:rPr>
          <w:rFonts w:asciiTheme="minorHAnsi" w:hAnsiTheme="minorHAnsi" w:cstheme="minorHAnsi"/>
          <w:sz w:val="24"/>
          <w:szCs w:val="24"/>
        </w:rPr>
        <w:t>φορέα</w:t>
      </w:r>
      <w:r w:rsidR="007020FF" w:rsidRPr="00ED7DC2">
        <w:rPr>
          <w:rFonts w:asciiTheme="minorHAnsi" w:hAnsiTheme="minorHAnsi" w:cstheme="minorHAnsi"/>
          <w:sz w:val="24"/>
          <w:szCs w:val="24"/>
        </w:rPr>
        <w:t xml:space="preserve"> υποδοχής</w:t>
      </w:r>
      <w:r w:rsidR="004B42BA" w:rsidRPr="00ED7DC2">
        <w:rPr>
          <w:rFonts w:asciiTheme="minorHAnsi" w:hAnsiTheme="minorHAnsi" w:cstheme="minorHAnsi"/>
          <w:sz w:val="24"/>
          <w:szCs w:val="24"/>
        </w:rPr>
        <w:t xml:space="preserve"> </w:t>
      </w:r>
      <w:r w:rsidR="004B42BA" w:rsidRPr="00ED7DC2">
        <w:rPr>
          <w:rFonts w:asciiTheme="minorHAnsi" w:hAnsiTheme="minorHAnsi" w:cstheme="minorHAnsi"/>
          <w:color w:val="FF0000"/>
          <w:sz w:val="24"/>
          <w:szCs w:val="24"/>
        </w:rPr>
        <w:t>(</w:t>
      </w:r>
      <w:r w:rsidR="007020FF" w:rsidRPr="00ED7DC2">
        <w:rPr>
          <w:rFonts w:asciiTheme="minorHAnsi" w:hAnsiTheme="minorHAnsi" w:cstheme="minorHAnsi"/>
          <w:color w:val="FF0000"/>
          <w:sz w:val="24"/>
          <w:szCs w:val="24"/>
        </w:rPr>
        <w:t>σε περίπτωση συγχρηματοδοτούμενου προγράμματος ότι απαιτείται εξ αυτού</w:t>
      </w:r>
      <w:r w:rsidR="004B42BA" w:rsidRPr="00ED7DC2">
        <w:rPr>
          <w:rFonts w:asciiTheme="minorHAnsi" w:hAnsiTheme="minorHAnsi" w:cstheme="minorHAnsi"/>
          <w:color w:val="FF0000"/>
          <w:sz w:val="24"/>
          <w:szCs w:val="24"/>
        </w:rPr>
        <w:t>)</w:t>
      </w:r>
    </w:p>
    <w:p w14:paraId="55EEFF6F" w14:textId="77777777" w:rsidR="003F4A39" w:rsidRPr="00ED7DC2" w:rsidRDefault="003F4A39" w:rsidP="00535F64">
      <w:pPr>
        <w:pStyle w:val="a3"/>
        <w:spacing w:line="360" w:lineRule="auto"/>
        <w:ind w:left="1340"/>
        <w:jc w:val="both"/>
        <w:rPr>
          <w:rFonts w:asciiTheme="minorHAnsi" w:hAnsiTheme="minorHAnsi" w:cstheme="minorHAnsi"/>
          <w:sz w:val="24"/>
          <w:szCs w:val="24"/>
        </w:rPr>
      </w:pPr>
    </w:p>
    <w:p w14:paraId="4CCA2156" w14:textId="2BCF3DCD" w:rsidR="003F4A39" w:rsidRPr="00ED7DC2" w:rsidRDefault="003F4A39" w:rsidP="006F496F">
      <w:pPr>
        <w:pStyle w:val="a3"/>
        <w:numPr>
          <w:ilvl w:val="2"/>
          <w:numId w:val="6"/>
        </w:numPr>
        <w:spacing w:line="360" w:lineRule="auto"/>
        <w:jc w:val="both"/>
        <w:rPr>
          <w:rFonts w:asciiTheme="minorHAnsi" w:hAnsiTheme="minorHAnsi" w:cstheme="minorHAnsi"/>
          <w:sz w:val="24"/>
          <w:szCs w:val="24"/>
        </w:rPr>
      </w:pPr>
      <w:r w:rsidRPr="00ED7DC2">
        <w:rPr>
          <w:rFonts w:asciiTheme="minorHAnsi" w:hAnsiTheme="minorHAnsi" w:cstheme="minorHAnsi"/>
          <w:sz w:val="24"/>
          <w:szCs w:val="24"/>
        </w:rPr>
        <w:lastRenderedPageBreak/>
        <w:t>Τρόπος αξιολόγησης του συγκεκριμένου μαθήματος</w:t>
      </w:r>
      <w:r w:rsidR="008C6898" w:rsidRPr="00ED7DC2">
        <w:rPr>
          <w:rFonts w:asciiTheme="minorHAnsi" w:hAnsiTheme="minorHAnsi" w:cstheme="minorHAnsi"/>
          <w:sz w:val="24"/>
          <w:szCs w:val="24"/>
        </w:rPr>
        <w:t xml:space="preserve"> (λ.χ. τελική απολογιστική έκθεση)</w:t>
      </w:r>
      <w:r w:rsidRPr="00ED7DC2">
        <w:rPr>
          <w:rFonts w:asciiTheme="minorHAnsi" w:hAnsiTheme="minorHAnsi" w:cstheme="minorHAnsi"/>
          <w:sz w:val="24"/>
          <w:szCs w:val="24"/>
        </w:rPr>
        <w:t>:</w:t>
      </w:r>
    </w:p>
    <w:p w14:paraId="016DBC2F" w14:textId="77777777" w:rsidR="003F4A39" w:rsidRPr="00ED7DC2" w:rsidRDefault="003F4A39" w:rsidP="00535F64">
      <w:pPr>
        <w:pStyle w:val="a3"/>
        <w:spacing w:line="360" w:lineRule="auto"/>
        <w:ind w:left="1340"/>
        <w:jc w:val="both"/>
        <w:rPr>
          <w:rFonts w:asciiTheme="minorHAnsi" w:hAnsiTheme="minorHAnsi" w:cstheme="minorHAnsi"/>
          <w:sz w:val="24"/>
          <w:szCs w:val="24"/>
        </w:rPr>
      </w:pPr>
    </w:p>
    <w:p w14:paraId="69D905AD" w14:textId="12698575" w:rsidR="003F4A39" w:rsidRPr="00ED7DC2" w:rsidRDefault="003F4A39" w:rsidP="006F496F">
      <w:pPr>
        <w:pStyle w:val="a3"/>
        <w:numPr>
          <w:ilvl w:val="2"/>
          <w:numId w:val="6"/>
        </w:numPr>
        <w:spacing w:line="360" w:lineRule="auto"/>
        <w:jc w:val="both"/>
        <w:rPr>
          <w:rFonts w:asciiTheme="minorHAnsi" w:hAnsiTheme="minorHAnsi" w:cstheme="minorHAnsi"/>
          <w:sz w:val="24"/>
          <w:szCs w:val="24"/>
        </w:rPr>
      </w:pPr>
      <w:r w:rsidRPr="00ED7DC2">
        <w:rPr>
          <w:rFonts w:asciiTheme="minorHAnsi" w:hAnsiTheme="minorHAnsi" w:cstheme="minorHAnsi"/>
          <w:sz w:val="24"/>
          <w:szCs w:val="24"/>
        </w:rPr>
        <w:t>Περίοδος υλοποίησης</w:t>
      </w:r>
      <w:r w:rsidR="008C6898" w:rsidRPr="00ED7DC2">
        <w:rPr>
          <w:rFonts w:asciiTheme="minorHAnsi" w:hAnsiTheme="minorHAnsi" w:cstheme="minorHAnsi"/>
          <w:sz w:val="24"/>
          <w:szCs w:val="24"/>
        </w:rPr>
        <w:t xml:space="preserve"> (</w:t>
      </w:r>
      <w:r w:rsidR="008C6898" w:rsidRPr="00ED7DC2">
        <w:rPr>
          <w:rFonts w:asciiTheme="minorHAnsi" w:hAnsiTheme="minorHAnsi" w:cstheme="minorHAnsi"/>
          <w:color w:val="FF0000"/>
          <w:sz w:val="24"/>
          <w:szCs w:val="24"/>
        </w:rPr>
        <w:t>κύκλοι εκπόνησης ΠΑ στο Τμήμα</w:t>
      </w:r>
      <w:r w:rsidR="008C6898" w:rsidRPr="00ED7DC2">
        <w:rPr>
          <w:rFonts w:asciiTheme="minorHAnsi" w:hAnsiTheme="minorHAnsi" w:cstheme="minorHAnsi"/>
          <w:sz w:val="24"/>
          <w:szCs w:val="24"/>
        </w:rPr>
        <w:t>)</w:t>
      </w:r>
      <w:r w:rsidRPr="00ED7DC2">
        <w:rPr>
          <w:rFonts w:asciiTheme="minorHAnsi" w:hAnsiTheme="minorHAnsi" w:cstheme="minorHAnsi"/>
          <w:sz w:val="24"/>
          <w:szCs w:val="24"/>
        </w:rPr>
        <w:t>:</w:t>
      </w:r>
    </w:p>
    <w:p w14:paraId="45BBBD4D" w14:textId="77777777" w:rsidR="00915816" w:rsidRPr="00ED7DC2" w:rsidRDefault="00915816" w:rsidP="00535F64">
      <w:pPr>
        <w:pStyle w:val="a3"/>
        <w:spacing w:before="8" w:line="360" w:lineRule="auto"/>
        <w:jc w:val="both"/>
        <w:rPr>
          <w:rFonts w:asciiTheme="minorHAnsi" w:hAnsiTheme="minorHAnsi" w:cstheme="minorHAnsi"/>
          <w:sz w:val="24"/>
          <w:szCs w:val="24"/>
        </w:rPr>
      </w:pPr>
    </w:p>
    <w:p w14:paraId="4E5A1727" w14:textId="77777777" w:rsidR="00915816" w:rsidRPr="00ED7DC2" w:rsidRDefault="003F4A39" w:rsidP="006F496F">
      <w:pPr>
        <w:pStyle w:val="a3"/>
        <w:numPr>
          <w:ilvl w:val="2"/>
          <w:numId w:val="6"/>
        </w:numPr>
        <w:spacing w:line="360" w:lineRule="auto"/>
        <w:jc w:val="both"/>
        <w:rPr>
          <w:rFonts w:asciiTheme="minorHAnsi" w:hAnsiTheme="minorHAnsi" w:cstheme="minorHAnsi"/>
          <w:sz w:val="24"/>
          <w:szCs w:val="24"/>
        </w:rPr>
      </w:pPr>
      <w:r w:rsidRPr="00ED7DC2">
        <w:rPr>
          <w:rFonts w:asciiTheme="minorHAnsi" w:hAnsiTheme="minorHAnsi" w:cstheme="minorHAnsi"/>
          <w:sz w:val="24"/>
          <w:szCs w:val="24"/>
        </w:rPr>
        <w:t>Διάρκεια και σ</w:t>
      </w:r>
      <w:r w:rsidR="00D40E73" w:rsidRPr="00ED7DC2">
        <w:rPr>
          <w:rFonts w:asciiTheme="minorHAnsi" w:hAnsiTheme="minorHAnsi" w:cstheme="minorHAnsi"/>
          <w:sz w:val="24"/>
          <w:szCs w:val="24"/>
        </w:rPr>
        <w:t>αφές</w:t>
      </w:r>
      <w:r w:rsidR="00D40E73" w:rsidRPr="00ED7DC2">
        <w:rPr>
          <w:rFonts w:asciiTheme="minorHAnsi" w:hAnsiTheme="minorHAnsi" w:cstheme="minorHAnsi"/>
          <w:spacing w:val="22"/>
          <w:sz w:val="24"/>
          <w:szCs w:val="24"/>
        </w:rPr>
        <w:t xml:space="preserve"> </w:t>
      </w:r>
      <w:r w:rsidR="00D40E73" w:rsidRPr="00ED7DC2">
        <w:rPr>
          <w:rFonts w:asciiTheme="minorHAnsi" w:hAnsiTheme="minorHAnsi" w:cstheme="minorHAnsi"/>
          <w:sz w:val="24"/>
          <w:szCs w:val="24"/>
        </w:rPr>
        <w:t>χρονικό</w:t>
      </w:r>
      <w:r w:rsidR="00D40E73" w:rsidRPr="00ED7DC2">
        <w:rPr>
          <w:rFonts w:asciiTheme="minorHAnsi" w:hAnsiTheme="minorHAnsi" w:cstheme="minorHAnsi"/>
          <w:spacing w:val="24"/>
          <w:sz w:val="24"/>
          <w:szCs w:val="24"/>
        </w:rPr>
        <w:t xml:space="preserve"> </w:t>
      </w:r>
      <w:r w:rsidR="00D40E73" w:rsidRPr="00ED7DC2">
        <w:rPr>
          <w:rFonts w:asciiTheme="minorHAnsi" w:hAnsiTheme="minorHAnsi" w:cstheme="minorHAnsi"/>
          <w:sz w:val="24"/>
          <w:szCs w:val="24"/>
        </w:rPr>
        <w:t>διάστημα</w:t>
      </w:r>
      <w:r w:rsidR="00D40E73" w:rsidRPr="00ED7DC2">
        <w:rPr>
          <w:rFonts w:asciiTheme="minorHAnsi" w:hAnsiTheme="minorHAnsi" w:cstheme="minorHAnsi"/>
          <w:spacing w:val="26"/>
          <w:sz w:val="24"/>
          <w:szCs w:val="24"/>
        </w:rPr>
        <w:t xml:space="preserve"> </w:t>
      </w:r>
      <w:r w:rsidR="00D40E73" w:rsidRPr="00ED7DC2">
        <w:rPr>
          <w:rFonts w:asciiTheme="minorHAnsi" w:hAnsiTheme="minorHAnsi" w:cstheme="minorHAnsi"/>
          <w:sz w:val="24"/>
          <w:szCs w:val="24"/>
        </w:rPr>
        <w:t>(ακέραιοι</w:t>
      </w:r>
      <w:r w:rsidR="00D40E73" w:rsidRPr="00ED7DC2">
        <w:rPr>
          <w:rFonts w:asciiTheme="minorHAnsi" w:hAnsiTheme="minorHAnsi" w:cstheme="minorHAnsi"/>
          <w:spacing w:val="23"/>
          <w:sz w:val="24"/>
          <w:szCs w:val="24"/>
        </w:rPr>
        <w:t xml:space="preserve"> </w:t>
      </w:r>
      <w:r w:rsidR="00D40E73" w:rsidRPr="00ED7DC2">
        <w:rPr>
          <w:rFonts w:asciiTheme="minorHAnsi" w:hAnsiTheme="minorHAnsi" w:cstheme="minorHAnsi"/>
          <w:sz w:val="24"/>
          <w:szCs w:val="24"/>
        </w:rPr>
        <w:t>μήνες)</w:t>
      </w:r>
      <w:r w:rsidR="00D40E73" w:rsidRPr="00ED7DC2">
        <w:rPr>
          <w:rFonts w:asciiTheme="minorHAnsi" w:hAnsiTheme="minorHAnsi" w:cstheme="minorHAnsi"/>
          <w:spacing w:val="25"/>
          <w:sz w:val="24"/>
          <w:szCs w:val="24"/>
        </w:rPr>
        <w:t xml:space="preserve"> </w:t>
      </w:r>
      <w:r w:rsidR="00D40E73" w:rsidRPr="00ED7DC2">
        <w:rPr>
          <w:rFonts w:asciiTheme="minorHAnsi" w:hAnsiTheme="minorHAnsi" w:cstheme="minorHAnsi"/>
          <w:sz w:val="24"/>
          <w:szCs w:val="24"/>
        </w:rPr>
        <w:t>που</w:t>
      </w:r>
      <w:r w:rsidR="00D40E73" w:rsidRPr="00ED7DC2">
        <w:rPr>
          <w:rFonts w:asciiTheme="minorHAnsi" w:hAnsiTheme="minorHAnsi" w:cstheme="minorHAnsi"/>
          <w:spacing w:val="23"/>
          <w:sz w:val="24"/>
          <w:szCs w:val="24"/>
        </w:rPr>
        <w:t xml:space="preserve"> </w:t>
      </w:r>
      <w:r w:rsidR="00D40E73" w:rsidRPr="00ED7DC2">
        <w:rPr>
          <w:rFonts w:asciiTheme="minorHAnsi" w:hAnsiTheme="minorHAnsi" w:cstheme="minorHAnsi"/>
          <w:sz w:val="24"/>
          <w:szCs w:val="24"/>
        </w:rPr>
        <w:t>δύναται</w:t>
      </w:r>
      <w:r w:rsidR="00D40E73" w:rsidRPr="00ED7DC2">
        <w:rPr>
          <w:rFonts w:asciiTheme="minorHAnsi" w:hAnsiTheme="minorHAnsi" w:cstheme="minorHAnsi"/>
          <w:spacing w:val="23"/>
          <w:sz w:val="24"/>
          <w:szCs w:val="24"/>
        </w:rPr>
        <w:t xml:space="preserve"> </w:t>
      </w:r>
      <w:r w:rsidR="00D40E73" w:rsidRPr="00ED7DC2">
        <w:rPr>
          <w:rFonts w:asciiTheme="minorHAnsi" w:hAnsiTheme="minorHAnsi" w:cstheme="minorHAnsi"/>
          <w:sz w:val="24"/>
          <w:szCs w:val="24"/>
        </w:rPr>
        <w:t>να</w:t>
      </w:r>
      <w:r w:rsidR="00D40E73" w:rsidRPr="00ED7DC2">
        <w:rPr>
          <w:rFonts w:asciiTheme="minorHAnsi" w:hAnsiTheme="minorHAnsi" w:cstheme="minorHAnsi"/>
          <w:spacing w:val="26"/>
          <w:sz w:val="24"/>
          <w:szCs w:val="24"/>
        </w:rPr>
        <w:t xml:space="preserve"> </w:t>
      </w:r>
      <w:r w:rsidR="00D40E73" w:rsidRPr="00ED7DC2">
        <w:rPr>
          <w:rFonts w:asciiTheme="minorHAnsi" w:hAnsiTheme="minorHAnsi" w:cstheme="minorHAnsi"/>
          <w:sz w:val="24"/>
          <w:szCs w:val="24"/>
        </w:rPr>
        <w:t>ασκηθούν</w:t>
      </w:r>
      <w:r w:rsidR="00D40E73" w:rsidRPr="00ED7DC2">
        <w:rPr>
          <w:rFonts w:asciiTheme="minorHAnsi" w:hAnsiTheme="minorHAnsi" w:cstheme="minorHAnsi"/>
          <w:spacing w:val="26"/>
          <w:sz w:val="24"/>
          <w:szCs w:val="24"/>
        </w:rPr>
        <w:t xml:space="preserve"> </w:t>
      </w:r>
      <w:r w:rsidR="00D40E73" w:rsidRPr="00ED7DC2">
        <w:rPr>
          <w:rFonts w:asciiTheme="minorHAnsi" w:hAnsiTheme="minorHAnsi" w:cstheme="minorHAnsi"/>
          <w:sz w:val="24"/>
          <w:szCs w:val="24"/>
        </w:rPr>
        <w:t>οι</w:t>
      </w:r>
      <w:r w:rsidR="00D40E73" w:rsidRPr="00ED7DC2">
        <w:rPr>
          <w:rFonts w:asciiTheme="minorHAnsi" w:hAnsiTheme="minorHAnsi" w:cstheme="minorHAnsi"/>
          <w:spacing w:val="23"/>
          <w:sz w:val="24"/>
          <w:szCs w:val="24"/>
        </w:rPr>
        <w:t xml:space="preserve"> </w:t>
      </w:r>
      <w:r w:rsidR="00D40E73" w:rsidRPr="00ED7DC2">
        <w:rPr>
          <w:rFonts w:asciiTheme="minorHAnsi" w:hAnsiTheme="minorHAnsi" w:cstheme="minorHAnsi"/>
          <w:sz w:val="24"/>
          <w:szCs w:val="24"/>
        </w:rPr>
        <w:t>φοιτητές/</w:t>
      </w:r>
      <w:proofErr w:type="spellStart"/>
      <w:r w:rsidR="00D40E73" w:rsidRPr="00ED7DC2">
        <w:rPr>
          <w:rFonts w:asciiTheme="minorHAnsi" w:hAnsiTheme="minorHAnsi" w:cstheme="minorHAnsi"/>
          <w:sz w:val="24"/>
          <w:szCs w:val="24"/>
        </w:rPr>
        <w:t>τριες</w:t>
      </w:r>
      <w:proofErr w:type="spellEnd"/>
      <w:r w:rsidR="00D40E73" w:rsidRPr="00ED7DC2">
        <w:rPr>
          <w:rFonts w:asciiTheme="minorHAnsi" w:hAnsiTheme="minorHAnsi" w:cstheme="minorHAnsi"/>
          <w:spacing w:val="-46"/>
          <w:sz w:val="24"/>
          <w:szCs w:val="24"/>
        </w:rPr>
        <w:t xml:space="preserve"> </w:t>
      </w:r>
      <w:r w:rsidR="00D40E73" w:rsidRPr="00ED7DC2">
        <w:rPr>
          <w:rFonts w:asciiTheme="minorHAnsi" w:hAnsiTheme="minorHAnsi" w:cstheme="minorHAnsi"/>
          <w:sz w:val="24"/>
          <w:szCs w:val="24"/>
        </w:rPr>
        <w:t>(π.χ.</w:t>
      </w:r>
      <w:r w:rsidR="00D40E73" w:rsidRPr="00ED7DC2">
        <w:rPr>
          <w:rFonts w:asciiTheme="minorHAnsi" w:hAnsiTheme="minorHAnsi" w:cstheme="minorHAnsi"/>
          <w:spacing w:val="-2"/>
          <w:sz w:val="24"/>
          <w:szCs w:val="24"/>
        </w:rPr>
        <w:t xml:space="preserve"> </w:t>
      </w:r>
      <w:r w:rsidR="00D40E73" w:rsidRPr="00ED7DC2">
        <w:rPr>
          <w:rFonts w:asciiTheme="minorHAnsi" w:hAnsiTheme="minorHAnsi" w:cstheme="minorHAnsi"/>
          <w:sz w:val="24"/>
          <w:szCs w:val="24"/>
        </w:rPr>
        <w:t>2 μήνες,</w:t>
      </w:r>
      <w:r w:rsidR="00D40E73" w:rsidRPr="00ED7DC2">
        <w:rPr>
          <w:rFonts w:asciiTheme="minorHAnsi" w:hAnsiTheme="minorHAnsi" w:cstheme="minorHAnsi"/>
          <w:spacing w:val="1"/>
          <w:sz w:val="24"/>
          <w:szCs w:val="24"/>
        </w:rPr>
        <w:t xml:space="preserve"> </w:t>
      </w:r>
      <w:r w:rsidR="00D40E73" w:rsidRPr="00ED7DC2">
        <w:rPr>
          <w:rFonts w:asciiTheme="minorHAnsi" w:hAnsiTheme="minorHAnsi" w:cstheme="minorHAnsi"/>
          <w:sz w:val="24"/>
          <w:szCs w:val="24"/>
        </w:rPr>
        <w:t>1</w:t>
      </w:r>
      <w:r w:rsidR="00D40E73" w:rsidRPr="00ED7DC2">
        <w:rPr>
          <w:rFonts w:asciiTheme="minorHAnsi" w:hAnsiTheme="minorHAnsi" w:cstheme="minorHAnsi"/>
          <w:spacing w:val="-2"/>
          <w:sz w:val="24"/>
          <w:szCs w:val="24"/>
        </w:rPr>
        <w:t xml:space="preserve"> </w:t>
      </w:r>
      <w:r w:rsidR="00D40E73" w:rsidRPr="00ED7DC2">
        <w:rPr>
          <w:rFonts w:asciiTheme="minorHAnsi" w:hAnsiTheme="minorHAnsi" w:cstheme="minorHAnsi"/>
          <w:sz w:val="24"/>
          <w:szCs w:val="24"/>
        </w:rPr>
        <w:t>μήνας):</w:t>
      </w:r>
    </w:p>
    <w:p w14:paraId="71370762" w14:textId="77777777" w:rsidR="003F4A39" w:rsidRPr="00ED7DC2" w:rsidRDefault="003F4A39" w:rsidP="00535F64">
      <w:pPr>
        <w:pStyle w:val="a3"/>
        <w:spacing w:line="360" w:lineRule="auto"/>
        <w:ind w:left="1340"/>
        <w:jc w:val="both"/>
        <w:rPr>
          <w:rFonts w:asciiTheme="minorHAnsi" w:hAnsiTheme="minorHAnsi" w:cstheme="minorHAnsi"/>
          <w:sz w:val="24"/>
          <w:szCs w:val="24"/>
        </w:rPr>
      </w:pPr>
    </w:p>
    <w:p w14:paraId="67234119" w14:textId="502B8DB0" w:rsidR="003F4A39" w:rsidRPr="00ED7DC2" w:rsidRDefault="008C6898" w:rsidP="006F496F">
      <w:pPr>
        <w:pStyle w:val="a3"/>
        <w:numPr>
          <w:ilvl w:val="2"/>
          <w:numId w:val="6"/>
        </w:numPr>
        <w:spacing w:line="360" w:lineRule="auto"/>
        <w:jc w:val="both"/>
        <w:rPr>
          <w:rFonts w:asciiTheme="minorHAnsi" w:hAnsiTheme="minorHAnsi" w:cstheme="minorHAnsi"/>
          <w:sz w:val="24"/>
          <w:szCs w:val="24"/>
        </w:rPr>
      </w:pPr>
      <w:r w:rsidRPr="00ED7DC2">
        <w:rPr>
          <w:rFonts w:asciiTheme="minorHAnsi" w:hAnsiTheme="minorHAnsi" w:cstheme="minorHAnsi"/>
          <w:sz w:val="24"/>
          <w:szCs w:val="24"/>
        </w:rPr>
        <w:t>Εβδομαδιαίο σ</w:t>
      </w:r>
      <w:r w:rsidR="003F4A39" w:rsidRPr="00ED7DC2">
        <w:rPr>
          <w:rFonts w:asciiTheme="minorHAnsi" w:hAnsiTheme="minorHAnsi" w:cstheme="minorHAnsi"/>
          <w:sz w:val="24"/>
          <w:szCs w:val="24"/>
        </w:rPr>
        <w:t>ύνολο ωρών Π.Α.</w:t>
      </w:r>
      <w:r w:rsidRPr="00ED7DC2">
        <w:rPr>
          <w:rFonts w:asciiTheme="minorHAnsi" w:hAnsiTheme="minorHAnsi" w:cstheme="minorHAnsi"/>
          <w:sz w:val="24"/>
          <w:szCs w:val="24"/>
        </w:rPr>
        <w:t xml:space="preserve"> σε φορέα υποδοχής</w:t>
      </w:r>
      <w:r w:rsidR="00AE6C4B" w:rsidRPr="00ED7DC2">
        <w:rPr>
          <w:rFonts w:asciiTheme="minorHAnsi" w:hAnsiTheme="minorHAnsi" w:cstheme="minorHAnsi"/>
          <w:sz w:val="24"/>
          <w:szCs w:val="24"/>
        </w:rPr>
        <w:t xml:space="preserve"> (</w:t>
      </w:r>
      <w:r w:rsidR="00AE6C4B" w:rsidRPr="00ED7DC2">
        <w:rPr>
          <w:rFonts w:asciiTheme="minorHAnsi" w:hAnsiTheme="minorHAnsi" w:cstheme="minorHAnsi"/>
          <w:color w:val="FF0000"/>
          <w:sz w:val="24"/>
          <w:szCs w:val="24"/>
        </w:rPr>
        <w:t>*</w:t>
      </w:r>
      <w:r w:rsidR="00ED7DC2" w:rsidRPr="00ED7DC2">
        <w:rPr>
          <w:rFonts w:asciiTheme="minorHAnsi" w:hAnsiTheme="minorHAnsi" w:cstheme="minorHAnsi"/>
          <w:color w:val="FF0000"/>
          <w:sz w:val="24"/>
          <w:szCs w:val="24"/>
        </w:rPr>
        <w:t>βλ. υποσημείωση</w:t>
      </w:r>
      <w:r w:rsidR="00AE6C4B" w:rsidRPr="00ED7DC2">
        <w:rPr>
          <w:rFonts w:asciiTheme="minorHAnsi" w:hAnsiTheme="minorHAnsi" w:cstheme="minorHAnsi"/>
          <w:sz w:val="24"/>
          <w:szCs w:val="24"/>
        </w:rPr>
        <w:t>)</w:t>
      </w:r>
      <w:r w:rsidR="003F4A39" w:rsidRPr="00ED7DC2">
        <w:rPr>
          <w:rFonts w:asciiTheme="minorHAnsi" w:hAnsiTheme="minorHAnsi" w:cstheme="minorHAnsi"/>
          <w:sz w:val="24"/>
          <w:szCs w:val="24"/>
        </w:rPr>
        <w:t>:</w:t>
      </w:r>
    </w:p>
    <w:p w14:paraId="4E8537B8" w14:textId="77777777" w:rsidR="00915816" w:rsidRPr="00ED7DC2" w:rsidRDefault="00915816" w:rsidP="00535F64">
      <w:pPr>
        <w:pStyle w:val="a3"/>
        <w:spacing w:before="5" w:line="360" w:lineRule="auto"/>
        <w:jc w:val="both"/>
        <w:rPr>
          <w:rFonts w:asciiTheme="minorHAnsi" w:hAnsiTheme="minorHAnsi" w:cstheme="minorHAnsi"/>
          <w:sz w:val="24"/>
          <w:szCs w:val="24"/>
        </w:rPr>
      </w:pPr>
    </w:p>
    <w:p w14:paraId="4596873E" w14:textId="096857AF" w:rsidR="003F4A39" w:rsidRPr="00ED7DC2" w:rsidRDefault="00AE6C4B" w:rsidP="006F496F">
      <w:pPr>
        <w:pStyle w:val="a3"/>
        <w:numPr>
          <w:ilvl w:val="2"/>
          <w:numId w:val="6"/>
        </w:numPr>
        <w:spacing w:line="360" w:lineRule="auto"/>
        <w:jc w:val="both"/>
        <w:rPr>
          <w:rFonts w:asciiTheme="minorHAnsi" w:hAnsiTheme="minorHAnsi" w:cstheme="minorHAnsi"/>
          <w:sz w:val="24"/>
          <w:szCs w:val="24"/>
        </w:rPr>
      </w:pPr>
      <w:r w:rsidRPr="00ED7DC2">
        <w:rPr>
          <w:rFonts w:asciiTheme="minorHAnsi" w:hAnsiTheme="minorHAnsi" w:cstheme="minorHAnsi"/>
          <w:sz w:val="24"/>
          <w:szCs w:val="24"/>
        </w:rPr>
        <w:t>Γενική κατηγορία _κ</w:t>
      </w:r>
      <w:r w:rsidR="002033C3" w:rsidRPr="00ED7DC2">
        <w:rPr>
          <w:rFonts w:asciiTheme="minorHAnsi" w:hAnsiTheme="minorHAnsi" w:cstheme="minorHAnsi"/>
          <w:sz w:val="24"/>
          <w:szCs w:val="24"/>
        </w:rPr>
        <w:t>ριτήρια εισαγωγής</w:t>
      </w:r>
      <w:r w:rsidR="003F4A39" w:rsidRPr="00ED7DC2">
        <w:rPr>
          <w:rFonts w:asciiTheme="minorHAnsi" w:hAnsiTheme="minorHAnsi" w:cstheme="minorHAnsi"/>
          <w:sz w:val="24"/>
          <w:szCs w:val="24"/>
        </w:rPr>
        <w:t xml:space="preserve"> (</w:t>
      </w:r>
      <w:r w:rsidR="003F4A39" w:rsidRPr="00ED7DC2">
        <w:rPr>
          <w:rFonts w:asciiTheme="minorHAnsi" w:hAnsiTheme="minorHAnsi" w:cstheme="minorHAnsi"/>
          <w:sz w:val="24"/>
          <w:szCs w:val="24"/>
          <w:lang w:val="en-US"/>
        </w:rPr>
        <w:t>on</w:t>
      </w:r>
      <w:r w:rsidR="003F4A39" w:rsidRPr="00ED7DC2">
        <w:rPr>
          <w:rFonts w:asciiTheme="minorHAnsi" w:hAnsiTheme="minorHAnsi" w:cstheme="minorHAnsi"/>
          <w:sz w:val="24"/>
          <w:szCs w:val="24"/>
        </w:rPr>
        <w:t>/</w:t>
      </w:r>
      <w:r w:rsidR="003F4A39" w:rsidRPr="00ED7DC2">
        <w:rPr>
          <w:rFonts w:asciiTheme="minorHAnsi" w:hAnsiTheme="minorHAnsi" w:cstheme="minorHAnsi"/>
          <w:sz w:val="24"/>
          <w:szCs w:val="24"/>
          <w:lang w:val="en-US"/>
        </w:rPr>
        <w:t>of</w:t>
      </w:r>
      <w:r w:rsidR="00535F64" w:rsidRPr="00ED7DC2">
        <w:rPr>
          <w:rFonts w:asciiTheme="minorHAnsi" w:hAnsiTheme="minorHAnsi" w:cstheme="minorHAnsi"/>
          <w:sz w:val="24"/>
          <w:szCs w:val="24"/>
          <w:lang w:val="en-US"/>
        </w:rPr>
        <w:t>f</w:t>
      </w:r>
      <w:r w:rsidR="00535F64" w:rsidRPr="00ED7DC2">
        <w:rPr>
          <w:rFonts w:asciiTheme="minorHAnsi" w:hAnsiTheme="minorHAnsi" w:cstheme="minorHAnsi"/>
          <w:sz w:val="24"/>
          <w:szCs w:val="24"/>
        </w:rPr>
        <w:t>_</w:t>
      </w:r>
      <w:r w:rsidR="00535F64" w:rsidRPr="00ED7DC2">
        <w:rPr>
          <w:rFonts w:asciiTheme="minorHAnsi" w:hAnsiTheme="minorHAnsi" w:cstheme="minorHAnsi"/>
          <w:color w:val="FF0000"/>
          <w:sz w:val="24"/>
          <w:szCs w:val="24"/>
        </w:rPr>
        <w:t>ελάχιστες προϋποθέσεις ακαδημαϊκής προόδου</w:t>
      </w:r>
      <w:r w:rsidR="003F4A39" w:rsidRPr="00ED7DC2">
        <w:rPr>
          <w:rFonts w:asciiTheme="minorHAnsi" w:hAnsiTheme="minorHAnsi" w:cstheme="minorHAnsi"/>
          <w:sz w:val="24"/>
          <w:szCs w:val="24"/>
        </w:rPr>
        <w:t>):</w:t>
      </w:r>
    </w:p>
    <w:p w14:paraId="3ACF3AC1" w14:textId="77777777" w:rsidR="003F4A39" w:rsidRPr="00ED7DC2" w:rsidRDefault="003F4A39" w:rsidP="00535F64">
      <w:pPr>
        <w:pStyle w:val="a3"/>
        <w:spacing w:line="360" w:lineRule="auto"/>
        <w:ind w:left="1340"/>
        <w:jc w:val="both"/>
        <w:rPr>
          <w:rFonts w:asciiTheme="minorHAnsi" w:hAnsiTheme="minorHAnsi" w:cstheme="minorHAnsi"/>
          <w:sz w:val="24"/>
          <w:szCs w:val="24"/>
        </w:rPr>
      </w:pPr>
    </w:p>
    <w:p w14:paraId="3B0DC0CD" w14:textId="75F0E67A" w:rsidR="003F4A39" w:rsidRPr="00ED7DC2" w:rsidRDefault="003F4A39" w:rsidP="006F496F">
      <w:pPr>
        <w:pStyle w:val="a3"/>
        <w:numPr>
          <w:ilvl w:val="2"/>
          <w:numId w:val="6"/>
        </w:numPr>
        <w:spacing w:line="360" w:lineRule="auto"/>
        <w:jc w:val="both"/>
        <w:rPr>
          <w:rFonts w:asciiTheme="minorHAnsi" w:hAnsiTheme="minorHAnsi" w:cstheme="minorHAnsi"/>
          <w:sz w:val="24"/>
          <w:szCs w:val="24"/>
        </w:rPr>
      </w:pPr>
      <w:bookmarkStart w:id="0" w:name="_Hlk146880004"/>
      <w:r w:rsidRPr="00ED7DC2">
        <w:rPr>
          <w:rFonts w:asciiTheme="minorHAnsi" w:hAnsiTheme="minorHAnsi" w:cstheme="minorHAnsi"/>
          <w:sz w:val="24"/>
          <w:szCs w:val="24"/>
        </w:rPr>
        <w:t>Κριτήρια επιλογής και αλγόριθμος</w:t>
      </w:r>
      <w:r w:rsidR="00535F64" w:rsidRPr="00ED7DC2">
        <w:rPr>
          <w:rFonts w:asciiTheme="minorHAnsi" w:hAnsiTheme="minorHAnsi" w:cstheme="minorHAnsi"/>
          <w:sz w:val="24"/>
          <w:szCs w:val="24"/>
        </w:rPr>
        <w:t xml:space="preserve"> μοριοδότησης</w:t>
      </w:r>
      <w:r w:rsidR="00AE6C4B" w:rsidRPr="00ED7DC2">
        <w:rPr>
          <w:rFonts w:asciiTheme="minorHAnsi" w:hAnsiTheme="minorHAnsi" w:cstheme="minorHAnsi"/>
          <w:sz w:val="24"/>
          <w:szCs w:val="24"/>
        </w:rPr>
        <w:t xml:space="preserve"> γενικής κατηγορίας</w:t>
      </w:r>
      <w:r w:rsidRPr="00ED7DC2">
        <w:rPr>
          <w:rFonts w:asciiTheme="minorHAnsi" w:hAnsiTheme="minorHAnsi" w:cstheme="minorHAnsi"/>
          <w:sz w:val="24"/>
          <w:szCs w:val="24"/>
        </w:rPr>
        <w:t>:</w:t>
      </w:r>
    </w:p>
    <w:p w14:paraId="7AB9F88A" w14:textId="77777777" w:rsidR="00A807F4" w:rsidRPr="00ED7DC2" w:rsidRDefault="00A807F4" w:rsidP="00535F64">
      <w:pPr>
        <w:pStyle w:val="a3"/>
        <w:spacing w:line="360" w:lineRule="auto"/>
        <w:ind w:left="1340"/>
        <w:jc w:val="both"/>
        <w:rPr>
          <w:rFonts w:asciiTheme="minorHAnsi" w:hAnsiTheme="minorHAnsi" w:cstheme="minorHAnsi"/>
          <w:sz w:val="24"/>
          <w:szCs w:val="24"/>
        </w:rPr>
      </w:pPr>
    </w:p>
    <w:p w14:paraId="485729E8" w14:textId="15E4A64A" w:rsidR="00A807F4" w:rsidRPr="00ED7DC2" w:rsidRDefault="00A807F4" w:rsidP="006F496F">
      <w:pPr>
        <w:pStyle w:val="a3"/>
        <w:numPr>
          <w:ilvl w:val="2"/>
          <w:numId w:val="6"/>
        </w:numPr>
        <w:spacing w:line="360" w:lineRule="auto"/>
        <w:jc w:val="both"/>
        <w:rPr>
          <w:rFonts w:asciiTheme="minorHAnsi" w:hAnsiTheme="minorHAnsi" w:cstheme="minorHAnsi"/>
          <w:sz w:val="24"/>
          <w:szCs w:val="24"/>
        </w:rPr>
      </w:pPr>
      <w:r w:rsidRPr="00ED7DC2">
        <w:rPr>
          <w:rFonts w:asciiTheme="minorHAnsi" w:hAnsiTheme="minorHAnsi" w:cstheme="minorHAnsi"/>
          <w:sz w:val="24"/>
          <w:szCs w:val="24"/>
        </w:rPr>
        <w:t>Πρόβλεψη για την περίπτωση ισοψηφίας</w:t>
      </w:r>
      <w:r w:rsidR="00AE6C4B" w:rsidRPr="00ED7DC2">
        <w:rPr>
          <w:rFonts w:asciiTheme="minorHAnsi" w:hAnsiTheme="minorHAnsi" w:cstheme="minorHAnsi"/>
          <w:sz w:val="24"/>
          <w:szCs w:val="24"/>
        </w:rPr>
        <w:t xml:space="preserve"> γενικής κατηγορίας</w:t>
      </w:r>
      <w:r w:rsidRPr="00ED7DC2">
        <w:rPr>
          <w:rFonts w:asciiTheme="minorHAnsi" w:hAnsiTheme="minorHAnsi" w:cstheme="minorHAnsi"/>
          <w:sz w:val="24"/>
          <w:szCs w:val="24"/>
        </w:rPr>
        <w:t>:</w:t>
      </w:r>
    </w:p>
    <w:bookmarkEnd w:id="0"/>
    <w:p w14:paraId="19AA4547" w14:textId="77777777" w:rsidR="002033C3" w:rsidRPr="00ED7DC2" w:rsidRDefault="002033C3" w:rsidP="00535F64">
      <w:pPr>
        <w:pStyle w:val="a3"/>
        <w:spacing w:line="360" w:lineRule="auto"/>
        <w:ind w:left="1340"/>
        <w:jc w:val="both"/>
        <w:rPr>
          <w:rFonts w:asciiTheme="minorHAnsi" w:hAnsiTheme="minorHAnsi" w:cstheme="minorHAnsi"/>
          <w:sz w:val="24"/>
          <w:szCs w:val="24"/>
        </w:rPr>
      </w:pPr>
    </w:p>
    <w:p w14:paraId="34306F3D" w14:textId="41960881" w:rsidR="00915816" w:rsidRPr="00ED7DC2" w:rsidRDefault="00AE6C4B" w:rsidP="006F496F">
      <w:pPr>
        <w:pStyle w:val="a3"/>
        <w:numPr>
          <w:ilvl w:val="2"/>
          <w:numId w:val="6"/>
        </w:numPr>
        <w:spacing w:line="360" w:lineRule="auto"/>
        <w:jc w:val="both"/>
        <w:rPr>
          <w:rFonts w:asciiTheme="minorHAnsi" w:hAnsiTheme="minorHAnsi" w:cstheme="minorHAnsi"/>
          <w:sz w:val="24"/>
          <w:szCs w:val="24"/>
        </w:rPr>
      </w:pPr>
      <w:r w:rsidRPr="00ED7DC2">
        <w:rPr>
          <w:rFonts w:asciiTheme="minorHAnsi" w:hAnsiTheme="minorHAnsi" w:cstheme="minorHAnsi"/>
          <w:sz w:val="24"/>
          <w:szCs w:val="24"/>
        </w:rPr>
        <w:t>Ειδική κατηγορία _</w:t>
      </w:r>
      <w:r w:rsidR="00D40E73" w:rsidRPr="00ED7DC2">
        <w:rPr>
          <w:rFonts w:asciiTheme="minorHAnsi" w:hAnsiTheme="minorHAnsi" w:cstheme="minorHAnsi"/>
          <w:sz w:val="24"/>
          <w:szCs w:val="24"/>
        </w:rPr>
        <w:t>Ποσοστό</w:t>
      </w:r>
      <w:r w:rsidR="00D40E73" w:rsidRPr="00ED7DC2">
        <w:rPr>
          <w:rFonts w:asciiTheme="minorHAnsi" w:hAnsiTheme="minorHAnsi" w:cstheme="minorHAnsi"/>
          <w:spacing w:val="-4"/>
          <w:sz w:val="24"/>
          <w:szCs w:val="24"/>
        </w:rPr>
        <w:t xml:space="preserve"> </w:t>
      </w:r>
      <w:r w:rsidR="00D40E73" w:rsidRPr="00ED7DC2">
        <w:rPr>
          <w:rFonts w:asciiTheme="minorHAnsi" w:hAnsiTheme="minorHAnsi" w:cstheme="minorHAnsi"/>
          <w:sz w:val="24"/>
          <w:szCs w:val="24"/>
        </w:rPr>
        <w:t>εισαγωγής</w:t>
      </w:r>
      <w:r w:rsidR="00D40E73" w:rsidRPr="00ED7DC2">
        <w:rPr>
          <w:rFonts w:asciiTheme="minorHAnsi" w:hAnsiTheme="minorHAnsi" w:cstheme="minorHAnsi"/>
          <w:spacing w:val="-3"/>
          <w:sz w:val="24"/>
          <w:szCs w:val="24"/>
        </w:rPr>
        <w:t xml:space="preserve"> </w:t>
      </w:r>
      <w:r w:rsidR="00D40E73" w:rsidRPr="00ED7DC2">
        <w:rPr>
          <w:rFonts w:asciiTheme="minorHAnsi" w:hAnsiTheme="minorHAnsi" w:cstheme="minorHAnsi"/>
          <w:sz w:val="24"/>
          <w:szCs w:val="24"/>
        </w:rPr>
        <w:t>στην</w:t>
      </w:r>
      <w:r w:rsidR="00D40E73" w:rsidRPr="00ED7DC2">
        <w:rPr>
          <w:rFonts w:asciiTheme="minorHAnsi" w:hAnsiTheme="minorHAnsi" w:cstheme="minorHAnsi"/>
          <w:spacing w:val="-3"/>
          <w:sz w:val="24"/>
          <w:szCs w:val="24"/>
        </w:rPr>
        <w:t xml:space="preserve"> </w:t>
      </w:r>
      <w:r w:rsidR="00D40E73" w:rsidRPr="00ED7DC2">
        <w:rPr>
          <w:rFonts w:asciiTheme="minorHAnsi" w:hAnsiTheme="minorHAnsi" w:cstheme="minorHAnsi"/>
          <w:sz w:val="24"/>
          <w:szCs w:val="24"/>
        </w:rPr>
        <w:t>Π.Α.</w:t>
      </w:r>
      <w:r w:rsidR="00D40E73" w:rsidRPr="00ED7DC2">
        <w:rPr>
          <w:rFonts w:asciiTheme="minorHAnsi" w:hAnsiTheme="minorHAnsi" w:cstheme="minorHAnsi"/>
          <w:spacing w:val="-1"/>
          <w:sz w:val="24"/>
          <w:szCs w:val="24"/>
        </w:rPr>
        <w:t xml:space="preserve"> </w:t>
      </w:r>
      <w:r w:rsidR="00D40E73" w:rsidRPr="00ED7DC2">
        <w:rPr>
          <w:rFonts w:asciiTheme="minorHAnsi" w:hAnsiTheme="minorHAnsi" w:cstheme="minorHAnsi"/>
          <w:sz w:val="24"/>
          <w:szCs w:val="24"/>
        </w:rPr>
        <w:t>φοιτητών</w:t>
      </w:r>
      <w:r w:rsidR="00535F64" w:rsidRPr="00ED7DC2">
        <w:rPr>
          <w:rFonts w:asciiTheme="minorHAnsi" w:hAnsiTheme="minorHAnsi" w:cstheme="minorHAnsi"/>
          <w:sz w:val="24"/>
          <w:szCs w:val="24"/>
        </w:rPr>
        <w:t>/</w:t>
      </w:r>
      <w:proofErr w:type="spellStart"/>
      <w:r w:rsidR="00535F64" w:rsidRPr="00ED7DC2">
        <w:rPr>
          <w:rFonts w:asciiTheme="minorHAnsi" w:hAnsiTheme="minorHAnsi" w:cstheme="minorHAnsi"/>
          <w:sz w:val="24"/>
          <w:szCs w:val="24"/>
        </w:rPr>
        <w:t>ριών</w:t>
      </w:r>
      <w:proofErr w:type="spellEnd"/>
      <w:r w:rsidR="00D40E73" w:rsidRPr="00ED7DC2">
        <w:rPr>
          <w:rFonts w:asciiTheme="minorHAnsi" w:hAnsiTheme="minorHAnsi" w:cstheme="minorHAnsi"/>
          <w:spacing w:val="-3"/>
          <w:sz w:val="24"/>
          <w:szCs w:val="24"/>
        </w:rPr>
        <w:t xml:space="preserve"> </w:t>
      </w:r>
      <w:r w:rsidR="00535F64" w:rsidRPr="00ED7DC2">
        <w:rPr>
          <w:rFonts w:asciiTheme="minorHAnsi" w:hAnsiTheme="minorHAnsi" w:cstheme="minorHAnsi"/>
          <w:spacing w:val="-3"/>
          <w:sz w:val="24"/>
          <w:szCs w:val="24"/>
        </w:rPr>
        <w:t xml:space="preserve">εκπαιδευτικά </w:t>
      </w:r>
      <w:r w:rsidR="00CF4F86" w:rsidRPr="00ED7DC2">
        <w:rPr>
          <w:rFonts w:asciiTheme="minorHAnsi" w:hAnsiTheme="minorHAnsi" w:cstheme="minorHAnsi"/>
          <w:sz w:val="24"/>
          <w:szCs w:val="24"/>
        </w:rPr>
        <w:t>ευάλωτων</w:t>
      </w:r>
      <w:r w:rsidR="00CF4F86" w:rsidRPr="00ED7DC2">
        <w:rPr>
          <w:rFonts w:asciiTheme="minorHAnsi" w:hAnsiTheme="minorHAnsi" w:cstheme="minorHAnsi"/>
          <w:spacing w:val="-4"/>
          <w:sz w:val="24"/>
          <w:szCs w:val="24"/>
        </w:rPr>
        <w:t xml:space="preserve"> </w:t>
      </w:r>
      <w:r w:rsidR="00D40E73" w:rsidRPr="00ED7DC2">
        <w:rPr>
          <w:rFonts w:asciiTheme="minorHAnsi" w:hAnsiTheme="minorHAnsi" w:cstheme="minorHAnsi"/>
          <w:sz w:val="24"/>
          <w:szCs w:val="24"/>
        </w:rPr>
        <w:t>ομάδων</w:t>
      </w:r>
      <w:r w:rsidR="003F4A39" w:rsidRPr="00ED7DC2">
        <w:rPr>
          <w:rFonts w:asciiTheme="minorHAnsi" w:hAnsiTheme="minorHAnsi" w:cstheme="minorHAnsi"/>
          <w:sz w:val="24"/>
          <w:szCs w:val="24"/>
        </w:rPr>
        <w:t>:</w:t>
      </w:r>
    </w:p>
    <w:p w14:paraId="412844B6" w14:textId="77777777" w:rsidR="00915816" w:rsidRPr="00ED7DC2" w:rsidRDefault="00915816" w:rsidP="00535F64">
      <w:pPr>
        <w:pStyle w:val="a3"/>
        <w:spacing w:before="6" w:line="360" w:lineRule="auto"/>
        <w:jc w:val="both"/>
        <w:rPr>
          <w:rFonts w:asciiTheme="minorHAnsi" w:hAnsiTheme="minorHAnsi" w:cstheme="minorHAnsi"/>
          <w:sz w:val="24"/>
          <w:szCs w:val="24"/>
        </w:rPr>
      </w:pPr>
    </w:p>
    <w:p w14:paraId="43B0E70D" w14:textId="7BE0457D" w:rsidR="00A807F4" w:rsidRPr="00ED7DC2" w:rsidRDefault="00A807F4" w:rsidP="006F496F">
      <w:pPr>
        <w:pStyle w:val="a3"/>
        <w:numPr>
          <w:ilvl w:val="2"/>
          <w:numId w:val="6"/>
        </w:numPr>
        <w:spacing w:line="360" w:lineRule="auto"/>
        <w:jc w:val="both"/>
        <w:rPr>
          <w:rFonts w:asciiTheme="minorHAnsi" w:hAnsiTheme="minorHAnsi" w:cstheme="minorHAnsi"/>
          <w:sz w:val="24"/>
          <w:szCs w:val="24"/>
        </w:rPr>
      </w:pPr>
      <w:r w:rsidRPr="00ED7DC2">
        <w:rPr>
          <w:rFonts w:asciiTheme="minorHAnsi" w:hAnsiTheme="minorHAnsi" w:cstheme="minorHAnsi"/>
          <w:sz w:val="24"/>
          <w:szCs w:val="24"/>
        </w:rPr>
        <w:t>Κριτήρια επιλογής και αλγόριθμος</w:t>
      </w:r>
      <w:r w:rsidR="00AE6C4B" w:rsidRPr="00ED7DC2">
        <w:rPr>
          <w:rFonts w:asciiTheme="minorHAnsi" w:hAnsiTheme="minorHAnsi" w:cstheme="minorHAnsi"/>
          <w:sz w:val="24"/>
          <w:szCs w:val="24"/>
        </w:rPr>
        <w:t xml:space="preserve"> ειδικής κατηγορίας</w:t>
      </w:r>
      <w:r w:rsidRPr="00ED7DC2">
        <w:rPr>
          <w:rFonts w:asciiTheme="minorHAnsi" w:hAnsiTheme="minorHAnsi" w:cstheme="minorHAnsi"/>
          <w:sz w:val="24"/>
          <w:szCs w:val="24"/>
        </w:rPr>
        <w:t>:</w:t>
      </w:r>
    </w:p>
    <w:p w14:paraId="749CC33F" w14:textId="77777777" w:rsidR="00A807F4" w:rsidRPr="00ED7DC2" w:rsidRDefault="00A807F4" w:rsidP="00535F64">
      <w:pPr>
        <w:pStyle w:val="a3"/>
        <w:spacing w:line="360" w:lineRule="auto"/>
        <w:ind w:left="1340"/>
        <w:jc w:val="both"/>
        <w:rPr>
          <w:rFonts w:asciiTheme="minorHAnsi" w:hAnsiTheme="minorHAnsi" w:cstheme="minorHAnsi"/>
          <w:sz w:val="24"/>
          <w:szCs w:val="24"/>
        </w:rPr>
      </w:pPr>
    </w:p>
    <w:p w14:paraId="415B6F59" w14:textId="48764274" w:rsidR="00915816" w:rsidRPr="00ED7DC2" w:rsidRDefault="00A807F4" w:rsidP="006F496F">
      <w:pPr>
        <w:pStyle w:val="a3"/>
        <w:numPr>
          <w:ilvl w:val="2"/>
          <w:numId w:val="6"/>
        </w:numPr>
        <w:spacing w:line="360" w:lineRule="auto"/>
        <w:jc w:val="both"/>
        <w:rPr>
          <w:rFonts w:asciiTheme="minorHAnsi" w:hAnsiTheme="minorHAnsi" w:cstheme="minorHAnsi"/>
          <w:sz w:val="24"/>
          <w:szCs w:val="24"/>
        </w:rPr>
      </w:pPr>
      <w:r w:rsidRPr="00ED7DC2">
        <w:rPr>
          <w:rFonts w:asciiTheme="minorHAnsi" w:hAnsiTheme="minorHAnsi" w:cstheme="minorHAnsi"/>
          <w:sz w:val="24"/>
          <w:szCs w:val="24"/>
        </w:rPr>
        <w:t>Πρόβλεψη για την περίπτωση ισοψηφίας</w:t>
      </w:r>
      <w:r w:rsidR="00AE6C4B" w:rsidRPr="00ED7DC2">
        <w:rPr>
          <w:rFonts w:asciiTheme="minorHAnsi" w:hAnsiTheme="minorHAnsi" w:cstheme="minorHAnsi"/>
          <w:sz w:val="24"/>
          <w:szCs w:val="24"/>
        </w:rPr>
        <w:t xml:space="preserve"> ειδικής κατηγορίας</w:t>
      </w:r>
      <w:r w:rsidRPr="00ED7DC2">
        <w:rPr>
          <w:rFonts w:asciiTheme="minorHAnsi" w:hAnsiTheme="minorHAnsi" w:cstheme="minorHAnsi"/>
          <w:sz w:val="24"/>
          <w:szCs w:val="24"/>
        </w:rPr>
        <w:t>:</w:t>
      </w:r>
    </w:p>
    <w:p w14:paraId="6BCB772E" w14:textId="77777777" w:rsidR="00915816" w:rsidRPr="00ED7DC2" w:rsidRDefault="00915816" w:rsidP="00535F64">
      <w:pPr>
        <w:pStyle w:val="a3"/>
        <w:spacing w:line="360" w:lineRule="auto"/>
        <w:jc w:val="both"/>
        <w:rPr>
          <w:rFonts w:asciiTheme="minorHAnsi" w:hAnsiTheme="minorHAnsi" w:cstheme="minorHAnsi"/>
          <w:sz w:val="24"/>
          <w:szCs w:val="24"/>
        </w:rPr>
      </w:pPr>
    </w:p>
    <w:p w14:paraId="0D38CAD6" w14:textId="65D6B515" w:rsidR="00915816" w:rsidRPr="00ED7DC2" w:rsidRDefault="00915816" w:rsidP="00535F64">
      <w:pPr>
        <w:spacing w:before="1" w:line="360" w:lineRule="auto"/>
        <w:ind w:right="1313"/>
        <w:jc w:val="both"/>
        <w:rPr>
          <w:rFonts w:asciiTheme="minorHAnsi" w:hAnsiTheme="minorHAnsi" w:cstheme="minorHAnsi"/>
          <w:sz w:val="24"/>
          <w:szCs w:val="24"/>
        </w:rPr>
      </w:pPr>
    </w:p>
    <w:p w14:paraId="2E729681" w14:textId="5B80B2F0" w:rsidR="00ED7DC2" w:rsidRPr="00ED7DC2" w:rsidRDefault="00ED7DC2" w:rsidP="00ED7DC2">
      <w:pPr>
        <w:widowControl/>
        <w:adjustRightInd w:val="0"/>
        <w:spacing w:line="360" w:lineRule="auto"/>
        <w:ind w:left="360"/>
        <w:jc w:val="both"/>
        <w:rPr>
          <w:rFonts w:asciiTheme="minorHAnsi" w:eastAsiaTheme="minorHAnsi" w:hAnsiTheme="minorHAnsi" w:cstheme="minorHAnsi"/>
          <w:sz w:val="24"/>
          <w:szCs w:val="24"/>
        </w:rPr>
      </w:pPr>
      <w:r w:rsidRPr="00ED7DC2">
        <w:rPr>
          <w:rFonts w:asciiTheme="minorHAnsi" w:hAnsiTheme="minorHAnsi" w:cstheme="minorHAnsi"/>
          <w:color w:val="FF0000"/>
          <w:sz w:val="24"/>
          <w:szCs w:val="24"/>
        </w:rPr>
        <w:t xml:space="preserve">        *</w:t>
      </w:r>
      <w:r w:rsidRPr="00ED7DC2">
        <w:rPr>
          <w:rFonts w:asciiTheme="minorHAnsi" w:hAnsiTheme="minorHAnsi" w:cstheme="minorHAnsi"/>
          <w:color w:val="FF0000"/>
          <w:sz w:val="24"/>
          <w:szCs w:val="24"/>
          <w:u w:val="single"/>
        </w:rPr>
        <w:t xml:space="preserve"> Υποσημείωση</w:t>
      </w:r>
    </w:p>
    <w:p w14:paraId="074CECE4" w14:textId="659D98C2" w:rsidR="00AE6C4B" w:rsidRPr="00ED7DC2" w:rsidRDefault="00AE6C4B" w:rsidP="00ED7DC2">
      <w:pPr>
        <w:pStyle w:val="a4"/>
        <w:widowControl/>
        <w:adjustRightInd w:val="0"/>
        <w:spacing w:line="360" w:lineRule="auto"/>
        <w:ind w:left="720"/>
        <w:jc w:val="both"/>
        <w:rPr>
          <w:rFonts w:asciiTheme="minorHAnsi" w:eastAsiaTheme="minorHAnsi" w:hAnsiTheme="minorHAnsi" w:cstheme="minorHAnsi"/>
          <w:sz w:val="24"/>
          <w:szCs w:val="24"/>
        </w:rPr>
      </w:pPr>
      <w:r w:rsidRPr="00ED7DC2">
        <w:rPr>
          <w:rFonts w:asciiTheme="minorHAnsi" w:hAnsiTheme="minorHAnsi" w:cstheme="minorHAnsi"/>
          <w:color w:val="FF0000"/>
          <w:sz w:val="24"/>
          <w:szCs w:val="24"/>
        </w:rPr>
        <w:t xml:space="preserve"> </w:t>
      </w:r>
      <w:r w:rsidRPr="00ED7DC2">
        <w:rPr>
          <w:rFonts w:asciiTheme="minorHAnsi" w:hAnsiTheme="minorHAnsi" w:cstheme="minorHAnsi"/>
          <w:sz w:val="24"/>
          <w:szCs w:val="24"/>
        </w:rPr>
        <w:t xml:space="preserve">Δυνάμει του άρθ. 44 παρ. 7 </w:t>
      </w:r>
      <w:r w:rsidR="00ED7DC2" w:rsidRPr="00ED7DC2">
        <w:rPr>
          <w:rFonts w:asciiTheme="minorHAnsi" w:hAnsiTheme="minorHAnsi" w:cstheme="minorHAnsi"/>
          <w:sz w:val="24"/>
          <w:szCs w:val="24"/>
        </w:rPr>
        <w:t>του Ν. 5128/2024: «</w:t>
      </w:r>
      <w:r w:rsidRPr="00ED7DC2">
        <w:rPr>
          <w:rFonts w:asciiTheme="minorHAnsi" w:eastAsiaTheme="minorHAnsi" w:hAnsiTheme="minorHAnsi" w:cstheme="minorHAnsi"/>
          <w:sz w:val="24"/>
          <w:szCs w:val="24"/>
          <w:highlight w:val="yellow"/>
        </w:rPr>
        <w:t>Η πρακτική άσκηση αποζημιώνεται</w:t>
      </w:r>
      <w:r w:rsidRPr="00ED7DC2">
        <w:rPr>
          <w:rFonts w:asciiTheme="minorHAnsi" w:eastAsiaTheme="minorHAnsi" w:hAnsiTheme="minorHAnsi" w:cstheme="minorHAnsi"/>
          <w:sz w:val="24"/>
          <w:szCs w:val="24"/>
        </w:rPr>
        <w:t>, με την ολοκλήρωση της εκπαιδευτικής διαδικασίας της πρακτικής</w:t>
      </w:r>
      <w:r w:rsidR="00ED7DC2" w:rsidRPr="00ED7DC2">
        <w:rPr>
          <w:rFonts w:asciiTheme="minorHAnsi" w:eastAsiaTheme="minorHAnsi" w:hAnsiTheme="minorHAnsi" w:cstheme="minorHAnsi"/>
          <w:sz w:val="24"/>
          <w:szCs w:val="24"/>
        </w:rPr>
        <w:t xml:space="preserve"> </w:t>
      </w:r>
      <w:r w:rsidRPr="00ED7DC2">
        <w:rPr>
          <w:rFonts w:asciiTheme="minorHAnsi" w:eastAsiaTheme="minorHAnsi" w:hAnsiTheme="minorHAnsi" w:cstheme="minorHAnsi"/>
          <w:sz w:val="24"/>
          <w:szCs w:val="24"/>
        </w:rPr>
        <w:t xml:space="preserve">άσκησης, όπως αυτή ορίζεται με τον εσωτερικό κανονισμό πρακτικής άσκησης του Τμήματος ή του Προγράμματος Μεταπτυχιακών Σπουδών (Π.Μ.Σ.), </w:t>
      </w:r>
      <w:r w:rsidRPr="00ED7DC2">
        <w:rPr>
          <w:rFonts w:asciiTheme="minorHAnsi" w:eastAsiaTheme="minorHAnsi" w:hAnsiTheme="minorHAnsi" w:cstheme="minorHAnsi"/>
          <w:sz w:val="24"/>
          <w:szCs w:val="24"/>
          <w:highlight w:val="yellow"/>
        </w:rPr>
        <w:t>εφόσον η εβδομαδιαία διάρκεια είναι ίση ή μεγαλύτερη από το ήμισυ της εβδομαδιαίας απασχόλησης του αντίστοιχου επόπτη στον Φορέα Υποδοχής και σε κάθε περίπτωση μεγαλύτερη των είκοσι (20) ωρών εβδομαδιαίως</w:t>
      </w:r>
      <w:r w:rsidRPr="00ED7DC2">
        <w:rPr>
          <w:rFonts w:asciiTheme="minorHAnsi" w:eastAsiaTheme="minorHAnsi" w:hAnsiTheme="minorHAnsi" w:cstheme="minorHAnsi"/>
          <w:sz w:val="24"/>
          <w:szCs w:val="24"/>
        </w:rPr>
        <w:t xml:space="preserve">. </w:t>
      </w:r>
      <w:r w:rsidRPr="00ED7DC2">
        <w:rPr>
          <w:rFonts w:asciiTheme="minorHAnsi" w:eastAsiaTheme="minorHAnsi" w:hAnsiTheme="minorHAnsi" w:cstheme="minorHAnsi"/>
          <w:sz w:val="24"/>
          <w:szCs w:val="24"/>
          <w:highlight w:val="yellow"/>
        </w:rPr>
        <w:t xml:space="preserve">Για τις περιπτώσεις πρακτικής άσκησης συνολικής διάρκειας μεγαλύτερης των είκοσι (20) ωρών, η πρακτική άσκηση λογίζεται ως πλήρους διάρκειας όταν αντιστοιχεί σε εβδομαδιαία διάρκεια πρακτικής άσκησης που ισούται με την εβδομαδιαία απασχόληση του αντίστοιχου επόπτη του Φορέα Υποδοχής, ενώ ως μερικής απασχόλησης όταν αντιστοιχεί σε εβδομαδιαία απασχόληση που ισούται με το ήμισυ των ωρών της εβδομαδιαίας απασχόλησης του αντίστοιχου επόπτη στον Φορέα Υποδοχής και σε καμία περίπτωση λιγότερη των είκοσι (20) ωρών. Σε </w:t>
      </w:r>
      <w:r w:rsidRPr="00ED7DC2">
        <w:rPr>
          <w:rFonts w:asciiTheme="minorHAnsi" w:eastAsiaTheme="minorHAnsi" w:hAnsiTheme="minorHAnsi" w:cstheme="minorHAnsi"/>
          <w:sz w:val="24"/>
          <w:szCs w:val="24"/>
          <w:highlight w:val="yellow"/>
        </w:rPr>
        <w:lastRenderedPageBreak/>
        <w:t>κάθε περίπτωση η πρακτική άσκηση πλήρους διάρκειας δεν υπερβαίνει τις σαράντα (40) ώρες εβδομαδιαίως.</w:t>
      </w:r>
      <w:r w:rsidRPr="00ED7DC2">
        <w:rPr>
          <w:rFonts w:asciiTheme="minorHAnsi" w:eastAsiaTheme="minorHAnsi" w:hAnsiTheme="minorHAnsi" w:cstheme="minorHAnsi"/>
          <w:sz w:val="24"/>
          <w:szCs w:val="24"/>
        </w:rPr>
        <w:t xml:space="preserve"> Η αποζημίωση της πρακτικής άσκησης καταβάλλεται στον φοιτητή σύμφωνα με τα οριζόμενα στο άρθρο 52 του ν. 4611/2019 (Α’ 73).</w:t>
      </w:r>
      <w:r w:rsidR="00ED7DC2" w:rsidRPr="00ED7DC2">
        <w:rPr>
          <w:rFonts w:asciiTheme="minorHAnsi" w:eastAsiaTheme="minorHAnsi" w:hAnsiTheme="minorHAnsi" w:cstheme="minorHAnsi"/>
          <w:sz w:val="24"/>
          <w:szCs w:val="24"/>
        </w:rPr>
        <w:t>»</w:t>
      </w:r>
    </w:p>
    <w:sectPr w:rsidR="00AE6C4B" w:rsidRPr="00ED7DC2">
      <w:headerReference w:type="default" r:id="rId8"/>
      <w:type w:val="continuous"/>
      <w:pgSz w:w="11910" w:h="16840"/>
      <w:pgMar w:top="560" w:right="48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E3157" w14:textId="77777777" w:rsidR="00FE59D8" w:rsidRDefault="00FE59D8" w:rsidP="003F4A39">
      <w:r>
        <w:separator/>
      </w:r>
    </w:p>
  </w:endnote>
  <w:endnote w:type="continuationSeparator" w:id="0">
    <w:p w14:paraId="72BE96D3" w14:textId="77777777" w:rsidR="00FE59D8" w:rsidRDefault="00FE59D8" w:rsidP="003F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A88F3" w14:textId="77777777" w:rsidR="00FE59D8" w:rsidRDefault="00FE59D8" w:rsidP="003F4A39">
      <w:r>
        <w:separator/>
      </w:r>
    </w:p>
  </w:footnote>
  <w:footnote w:type="continuationSeparator" w:id="0">
    <w:p w14:paraId="06CCA44D" w14:textId="77777777" w:rsidR="00FE59D8" w:rsidRDefault="00FE59D8" w:rsidP="003F4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4A2EC" w14:textId="77777777" w:rsidR="003F4A39" w:rsidRPr="003F4A39" w:rsidRDefault="003F4A39" w:rsidP="003F4A39">
    <w:pPr>
      <w:pStyle w:val="a5"/>
      <w:jc w:val="center"/>
      <w:rPr>
        <w:b/>
      </w:rPr>
    </w:pPr>
    <w:r w:rsidRPr="003F4A39">
      <w:rPr>
        <w:b/>
      </w:rPr>
      <w:t>ΛΟΓΟΤΥΠΟ ΤΜΗΜΑΤΟΣ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D55AC"/>
    <w:multiLevelType w:val="hybridMultilevel"/>
    <w:tmpl w:val="0ACEFC04"/>
    <w:lvl w:ilvl="0" w:tplc="0352CBFC">
      <w:numFmt w:val="bullet"/>
      <w:lvlText w:val=""/>
      <w:lvlJc w:val="left"/>
      <w:pPr>
        <w:ind w:left="765" w:hanging="360"/>
      </w:pPr>
      <w:rPr>
        <w:rFonts w:ascii="Symbol" w:eastAsia="Calibri" w:hAnsi="Symbol" w:cs="Calibri" w:hint="default"/>
        <w:color w:val="FF0000"/>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28E514A4"/>
    <w:multiLevelType w:val="hybridMultilevel"/>
    <w:tmpl w:val="069CFB0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0E75570"/>
    <w:multiLevelType w:val="hybridMultilevel"/>
    <w:tmpl w:val="B1FE0C0E"/>
    <w:lvl w:ilvl="0" w:tplc="C268AD44">
      <w:numFmt w:val="bullet"/>
      <w:lvlText w:val=""/>
      <w:lvlJc w:val="left"/>
      <w:pPr>
        <w:ind w:left="720" w:hanging="360"/>
      </w:pPr>
      <w:rPr>
        <w:rFonts w:ascii="Symbol" w:eastAsia="Calibri" w:hAnsi="Symbol" w:cs="Calibri" w:hint="default"/>
        <w:color w:val="FF000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A8042FA"/>
    <w:multiLevelType w:val="hybridMultilevel"/>
    <w:tmpl w:val="52948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6603F5"/>
    <w:multiLevelType w:val="hybridMultilevel"/>
    <w:tmpl w:val="70B2EF3A"/>
    <w:lvl w:ilvl="0" w:tplc="70A25D52">
      <w:numFmt w:val="bullet"/>
      <w:lvlText w:val=""/>
      <w:lvlJc w:val="left"/>
      <w:pPr>
        <w:ind w:left="720" w:hanging="360"/>
      </w:pPr>
      <w:rPr>
        <w:rFonts w:ascii="Symbol" w:eastAsia="Calibri" w:hAnsi="Symbol" w:cs="Calibri" w:hint="default"/>
        <w:color w:val="FF000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B322281"/>
    <w:multiLevelType w:val="hybridMultilevel"/>
    <w:tmpl w:val="B98E007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64975074">
    <w:abstractNumId w:val="0"/>
  </w:num>
  <w:num w:numId="2" w16cid:durableId="1824538550">
    <w:abstractNumId w:val="2"/>
  </w:num>
  <w:num w:numId="3" w16cid:durableId="48575570">
    <w:abstractNumId w:val="4"/>
  </w:num>
  <w:num w:numId="4" w16cid:durableId="1568488887">
    <w:abstractNumId w:val="3"/>
  </w:num>
  <w:num w:numId="5" w16cid:durableId="1581518941">
    <w:abstractNumId w:val="5"/>
  </w:num>
  <w:num w:numId="6" w16cid:durableId="1335066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15816"/>
    <w:rsid w:val="0004566C"/>
    <w:rsid w:val="00147B7C"/>
    <w:rsid w:val="00202DDB"/>
    <w:rsid w:val="002033C3"/>
    <w:rsid w:val="0023010A"/>
    <w:rsid w:val="003A2ADD"/>
    <w:rsid w:val="003F4A39"/>
    <w:rsid w:val="00470626"/>
    <w:rsid w:val="004B3EE9"/>
    <w:rsid w:val="004B42BA"/>
    <w:rsid w:val="00535F64"/>
    <w:rsid w:val="006A7C29"/>
    <w:rsid w:val="006F496F"/>
    <w:rsid w:val="007020FF"/>
    <w:rsid w:val="008343FF"/>
    <w:rsid w:val="008C6898"/>
    <w:rsid w:val="00901496"/>
    <w:rsid w:val="00915816"/>
    <w:rsid w:val="00A807F4"/>
    <w:rsid w:val="00AE6C4B"/>
    <w:rsid w:val="00B054A2"/>
    <w:rsid w:val="00C0016F"/>
    <w:rsid w:val="00C32699"/>
    <w:rsid w:val="00CF4F86"/>
    <w:rsid w:val="00D3100D"/>
    <w:rsid w:val="00D40E73"/>
    <w:rsid w:val="00ED663B"/>
    <w:rsid w:val="00ED7DC2"/>
    <w:rsid w:val="00FC6DC9"/>
    <w:rsid w:val="00FE59D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A9AD"/>
  <w15:docId w15:val="{B9020BC4-24DA-4A79-8537-C2310905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3F4A39"/>
    <w:pPr>
      <w:tabs>
        <w:tab w:val="center" w:pos="4153"/>
        <w:tab w:val="right" w:pos="8306"/>
      </w:tabs>
    </w:pPr>
  </w:style>
  <w:style w:type="character" w:customStyle="1" w:styleId="Char">
    <w:name w:val="Κεφαλίδα Char"/>
    <w:basedOn w:val="a0"/>
    <w:link w:val="a5"/>
    <w:uiPriority w:val="99"/>
    <w:rsid w:val="003F4A39"/>
    <w:rPr>
      <w:rFonts w:ascii="Calibri" w:eastAsia="Calibri" w:hAnsi="Calibri" w:cs="Calibri"/>
      <w:lang w:val="el-GR"/>
    </w:rPr>
  </w:style>
  <w:style w:type="paragraph" w:styleId="a6">
    <w:name w:val="footer"/>
    <w:basedOn w:val="a"/>
    <w:link w:val="Char0"/>
    <w:uiPriority w:val="99"/>
    <w:unhideWhenUsed/>
    <w:rsid w:val="003F4A39"/>
    <w:pPr>
      <w:tabs>
        <w:tab w:val="center" w:pos="4153"/>
        <w:tab w:val="right" w:pos="8306"/>
      </w:tabs>
    </w:pPr>
  </w:style>
  <w:style w:type="character" w:customStyle="1" w:styleId="Char0">
    <w:name w:val="Υποσέλιδο Char"/>
    <w:basedOn w:val="a0"/>
    <w:link w:val="a6"/>
    <w:uiPriority w:val="99"/>
    <w:rsid w:val="003F4A39"/>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F4B6D-5278-44E4-8FDC-C42FA393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490</Words>
  <Characters>2649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Ασημίνα Μπάτζιου</dc:creator>
  <cp:lastModifiedBy>Ελένη Σπυριδοπούλου</cp:lastModifiedBy>
  <cp:revision>5</cp:revision>
  <dcterms:created xsi:type="dcterms:W3CDTF">2024-10-15T11:17:00Z</dcterms:created>
  <dcterms:modified xsi:type="dcterms:W3CDTF">2024-10-15T11:44:00Z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PDFium</vt:lpwstr>
  </property>
  <property fmtid="{D5CDD505-2E9C-101B-9397-08002B2CF9AE}" pid="4" name="LastSaved">
    <vt:filetime>2023-09-29T00:00:00Z</vt:filetime>
  </property>
</Properties>
</file>